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100BF" w14:textId="77777777" w:rsidR="00EA6683" w:rsidRDefault="006C6D4A" w:rsidP="009E0102">
      <w:pPr>
        <w:spacing w:after="0" w:line="259" w:lineRule="auto"/>
        <w:ind w:left="-426" w:right="6240" w:firstLine="0"/>
        <w:jc w:val="left"/>
      </w:pPr>
      <w:r>
        <w:rPr>
          <w:color w:val="C00000"/>
          <w:sz w:val="36"/>
        </w:rPr>
        <w:t xml:space="preserve">General checklist: </w:t>
      </w:r>
    </w:p>
    <w:tbl>
      <w:tblPr>
        <w:tblStyle w:val="TableGrid"/>
        <w:tblW w:w="14886" w:type="dxa"/>
        <w:tblInd w:w="-431" w:type="dxa"/>
        <w:tblCellMar>
          <w:top w:w="47" w:type="dxa"/>
          <w:left w:w="107" w:type="dxa"/>
          <w:right w:w="66" w:type="dxa"/>
        </w:tblCellMar>
        <w:tblLook w:val="04A0" w:firstRow="1" w:lastRow="0" w:firstColumn="1" w:lastColumn="0" w:noHBand="0" w:noVBand="1"/>
      </w:tblPr>
      <w:tblGrid>
        <w:gridCol w:w="1652"/>
        <w:gridCol w:w="1654"/>
        <w:gridCol w:w="1654"/>
        <w:gridCol w:w="1655"/>
        <w:gridCol w:w="1655"/>
        <w:gridCol w:w="1654"/>
        <w:gridCol w:w="1654"/>
        <w:gridCol w:w="1654"/>
        <w:gridCol w:w="1654"/>
      </w:tblGrid>
      <w:tr w:rsidR="00EA6683" w14:paraId="32A9186E" w14:textId="77777777" w:rsidTr="009E0102">
        <w:trPr>
          <w:trHeight w:val="1888"/>
        </w:trPr>
        <w:tc>
          <w:tcPr>
            <w:tcW w:w="1652" w:type="dxa"/>
            <w:tcBorders>
              <w:top w:val="single" w:sz="4" w:space="0" w:color="000000"/>
              <w:left w:val="single" w:sz="4" w:space="0" w:color="000000"/>
              <w:bottom w:val="single" w:sz="4" w:space="0" w:color="000000"/>
              <w:right w:val="single" w:sz="4" w:space="0" w:color="000000"/>
            </w:tcBorders>
            <w:shd w:val="clear" w:color="auto" w:fill="9CC2E5"/>
          </w:tcPr>
          <w:p w14:paraId="2D369B3F" w14:textId="77777777" w:rsidR="00EA6683" w:rsidRDefault="006C6D4A">
            <w:pPr>
              <w:spacing w:after="0" w:line="259" w:lineRule="auto"/>
              <w:ind w:left="0" w:firstLine="0"/>
              <w:jc w:val="left"/>
            </w:pPr>
            <w:r>
              <w:rPr>
                <w:b/>
                <w:sz w:val="22"/>
              </w:rPr>
              <w:t xml:space="preserve">Categories of personal data and data subjects </w:t>
            </w:r>
            <w:r>
              <w:rPr>
                <w:sz w:val="22"/>
              </w:rPr>
              <w:t xml:space="preserve"> </w:t>
            </w:r>
          </w:p>
        </w:tc>
        <w:tc>
          <w:tcPr>
            <w:tcW w:w="1654" w:type="dxa"/>
            <w:tcBorders>
              <w:top w:val="single" w:sz="4" w:space="0" w:color="000000"/>
              <w:left w:val="single" w:sz="4" w:space="0" w:color="000000"/>
              <w:bottom w:val="single" w:sz="4" w:space="0" w:color="000000"/>
              <w:right w:val="single" w:sz="4" w:space="0" w:color="000000"/>
            </w:tcBorders>
            <w:shd w:val="clear" w:color="auto" w:fill="BDD6EE"/>
          </w:tcPr>
          <w:p w14:paraId="22EE7D1B" w14:textId="77777777" w:rsidR="00EA6683" w:rsidRDefault="006C6D4A">
            <w:pPr>
              <w:spacing w:after="0" w:line="259" w:lineRule="auto"/>
              <w:ind w:left="1" w:firstLine="0"/>
              <w:jc w:val="left"/>
            </w:pPr>
            <w:r>
              <w:rPr>
                <w:b/>
                <w:sz w:val="22"/>
              </w:rPr>
              <w:t xml:space="preserve">Elements of personal data included within each data category </w:t>
            </w:r>
            <w:r>
              <w:rPr>
                <w:sz w:val="22"/>
              </w:rPr>
              <w:t xml:space="preserve"> </w:t>
            </w:r>
          </w:p>
        </w:tc>
        <w:tc>
          <w:tcPr>
            <w:tcW w:w="1654" w:type="dxa"/>
            <w:tcBorders>
              <w:top w:val="single" w:sz="4" w:space="0" w:color="000000"/>
              <w:left w:val="single" w:sz="4" w:space="0" w:color="000000"/>
              <w:bottom w:val="single" w:sz="4" w:space="0" w:color="000000"/>
              <w:right w:val="single" w:sz="4" w:space="0" w:color="000000"/>
            </w:tcBorders>
            <w:shd w:val="clear" w:color="auto" w:fill="9CC2E5"/>
          </w:tcPr>
          <w:p w14:paraId="324237A5" w14:textId="77777777" w:rsidR="00EA6683" w:rsidRDefault="006C6D4A">
            <w:pPr>
              <w:spacing w:after="0" w:line="259" w:lineRule="auto"/>
              <w:ind w:left="1" w:firstLine="0"/>
              <w:jc w:val="left"/>
            </w:pPr>
            <w:r>
              <w:rPr>
                <w:b/>
                <w:sz w:val="22"/>
              </w:rPr>
              <w:t xml:space="preserve">Source of the personal data </w:t>
            </w:r>
            <w:r>
              <w:rPr>
                <w:sz w:val="22"/>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BDD6EE"/>
          </w:tcPr>
          <w:p w14:paraId="315D8FAE" w14:textId="77777777" w:rsidR="00EA6683" w:rsidRDefault="006C6D4A">
            <w:pPr>
              <w:spacing w:after="0" w:line="239" w:lineRule="auto"/>
              <w:ind w:left="1" w:firstLine="0"/>
              <w:jc w:val="left"/>
            </w:pPr>
            <w:r>
              <w:rPr>
                <w:b/>
                <w:sz w:val="22"/>
              </w:rPr>
              <w:t xml:space="preserve">Purposes for which personal </w:t>
            </w:r>
          </w:p>
          <w:p w14:paraId="6D5DDEC6" w14:textId="77777777" w:rsidR="00EA6683" w:rsidRDefault="006C6D4A">
            <w:pPr>
              <w:spacing w:after="0" w:line="259" w:lineRule="auto"/>
              <w:ind w:left="1" w:firstLine="0"/>
              <w:jc w:val="left"/>
            </w:pPr>
            <w:r>
              <w:rPr>
                <w:b/>
                <w:sz w:val="22"/>
              </w:rPr>
              <w:t xml:space="preserve">data is processed </w:t>
            </w:r>
            <w:r>
              <w:rPr>
                <w:sz w:val="22"/>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9CC2E5"/>
          </w:tcPr>
          <w:p w14:paraId="45384698" w14:textId="77777777" w:rsidR="00EA6683" w:rsidRDefault="006C6D4A">
            <w:pPr>
              <w:spacing w:after="0" w:line="259" w:lineRule="auto"/>
              <w:ind w:left="2" w:right="31" w:firstLine="0"/>
              <w:jc w:val="left"/>
            </w:pPr>
            <w:r>
              <w:rPr>
                <w:b/>
                <w:sz w:val="22"/>
              </w:rPr>
              <w:t xml:space="preserve">Legal basis for each processing purpose (nonspecial categories of personal data) </w:t>
            </w:r>
            <w:r>
              <w:rPr>
                <w:sz w:val="22"/>
              </w:rPr>
              <w:t xml:space="preserve"> </w:t>
            </w:r>
          </w:p>
        </w:tc>
        <w:tc>
          <w:tcPr>
            <w:tcW w:w="1654" w:type="dxa"/>
            <w:tcBorders>
              <w:top w:val="single" w:sz="4" w:space="0" w:color="000000"/>
              <w:left w:val="single" w:sz="4" w:space="0" w:color="000000"/>
              <w:bottom w:val="single" w:sz="4" w:space="0" w:color="000000"/>
              <w:right w:val="single" w:sz="4" w:space="0" w:color="000000"/>
            </w:tcBorders>
            <w:shd w:val="clear" w:color="auto" w:fill="BDD6EE"/>
          </w:tcPr>
          <w:p w14:paraId="1AF90804" w14:textId="77777777" w:rsidR="00EA6683" w:rsidRDefault="006C6D4A">
            <w:pPr>
              <w:spacing w:after="0" w:line="259" w:lineRule="auto"/>
              <w:ind w:left="1" w:firstLine="0"/>
              <w:jc w:val="left"/>
            </w:pPr>
            <w:r>
              <w:rPr>
                <w:b/>
                <w:sz w:val="22"/>
              </w:rPr>
              <w:t xml:space="preserve">Special categories of personal data </w:t>
            </w:r>
            <w:r>
              <w:rPr>
                <w:sz w:val="22"/>
              </w:rPr>
              <w:t xml:space="preserve"> </w:t>
            </w:r>
          </w:p>
        </w:tc>
        <w:tc>
          <w:tcPr>
            <w:tcW w:w="1654" w:type="dxa"/>
            <w:tcBorders>
              <w:top w:val="single" w:sz="4" w:space="0" w:color="000000"/>
              <w:left w:val="single" w:sz="4" w:space="0" w:color="000000"/>
              <w:bottom w:val="single" w:sz="4" w:space="0" w:color="000000"/>
              <w:right w:val="single" w:sz="4" w:space="0" w:color="000000"/>
            </w:tcBorders>
            <w:shd w:val="clear" w:color="auto" w:fill="9CC2E5"/>
          </w:tcPr>
          <w:p w14:paraId="5EB55047" w14:textId="77777777" w:rsidR="00EA6683" w:rsidRDefault="006C6D4A">
            <w:pPr>
              <w:spacing w:after="0" w:line="259" w:lineRule="auto"/>
              <w:ind w:left="2" w:firstLine="0"/>
              <w:jc w:val="left"/>
            </w:pPr>
            <w:r>
              <w:rPr>
                <w:b/>
                <w:sz w:val="22"/>
              </w:rPr>
              <w:t xml:space="preserve">Legal basis for processing special categories of personal data </w:t>
            </w:r>
            <w:r>
              <w:rPr>
                <w:sz w:val="22"/>
              </w:rPr>
              <w:t xml:space="preserve"> </w:t>
            </w:r>
          </w:p>
        </w:tc>
        <w:tc>
          <w:tcPr>
            <w:tcW w:w="1654" w:type="dxa"/>
            <w:tcBorders>
              <w:top w:val="single" w:sz="4" w:space="0" w:color="000000"/>
              <w:left w:val="single" w:sz="4" w:space="0" w:color="000000"/>
              <w:bottom w:val="single" w:sz="4" w:space="0" w:color="000000"/>
              <w:right w:val="single" w:sz="4" w:space="0" w:color="000000"/>
            </w:tcBorders>
            <w:shd w:val="clear" w:color="auto" w:fill="BDD6EE"/>
          </w:tcPr>
          <w:p w14:paraId="6CD590ED" w14:textId="77777777" w:rsidR="00EA6683" w:rsidRDefault="006C6D4A">
            <w:pPr>
              <w:spacing w:after="0" w:line="259" w:lineRule="auto"/>
              <w:ind w:left="1" w:firstLine="0"/>
              <w:jc w:val="left"/>
            </w:pPr>
            <w:r>
              <w:rPr>
                <w:b/>
                <w:sz w:val="22"/>
              </w:rPr>
              <w:t xml:space="preserve">Retention period </w:t>
            </w:r>
            <w:r>
              <w:rPr>
                <w:sz w:val="22"/>
              </w:rPr>
              <w:t xml:space="preserve"> </w:t>
            </w:r>
          </w:p>
        </w:tc>
        <w:tc>
          <w:tcPr>
            <w:tcW w:w="1654" w:type="dxa"/>
            <w:tcBorders>
              <w:top w:val="single" w:sz="4" w:space="0" w:color="000000"/>
              <w:left w:val="single" w:sz="4" w:space="0" w:color="000000"/>
              <w:bottom w:val="single" w:sz="4" w:space="0" w:color="000000"/>
              <w:right w:val="single" w:sz="4" w:space="0" w:color="000000"/>
            </w:tcBorders>
            <w:shd w:val="clear" w:color="auto" w:fill="9CC2E5"/>
          </w:tcPr>
          <w:p w14:paraId="5825CBD5" w14:textId="77777777" w:rsidR="00EA6683" w:rsidRDefault="006C6D4A">
            <w:pPr>
              <w:spacing w:after="0" w:line="259" w:lineRule="auto"/>
              <w:ind w:left="1" w:firstLine="0"/>
              <w:jc w:val="left"/>
            </w:pPr>
            <w:r>
              <w:rPr>
                <w:b/>
                <w:sz w:val="22"/>
              </w:rPr>
              <w:t xml:space="preserve">Action required </w:t>
            </w:r>
          </w:p>
          <w:p w14:paraId="3D098E69" w14:textId="77777777" w:rsidR="00EA6683" w:rsidRDefault="006C6D4A">
            <w:pPr>
              <w:spacing w:after="0" w:line="259" w:lineRule="auto"/>
              <w:ind w:left="1" w:firstLine="0"/>
              <w:jc w:val="left"/>
            </w:pPr>
            <w:r>
              <w:rPr>
                <w:b/>
                <w:sz w:val="22"/>
              </w:rPr>
              <w:t xml:space="preserve">to </w:t>
            </w:r>
            <w:proofErr w:type="gramStart"/>
            <w:r>
              <w:rPr>
                <w:b/>
                <w:sz w:val="22"/>
              </w:rPr>
              <w:t>be  compliant</w:t>
            </w:r>
            <w:proofErr w:type="gramEnd"/>
            <w:r>
              <w:rPr>
                <w:b/>
                <w:sz w:val="22"/>
              </w:rPr>
              <w:t xml:space="preserve">? </w:t>
            </w:r>
            <w:r>
              <w:rPr>
                <w:sz w:val="22"/>
              </w:rPr>
              <w:t xml:space="preserve"> </w:t>
            </w:r>
          </w:p>
        </w:tc>
      </w:tr>
      <w:tr w:rsidR="00EA6683" w14:paraId="2FA87CA9" w14:textId="77777777" w:rsidTr="009E0102">
        <w:trPr>
          <w:trHeight w:val="4844"/>
        </w:trPr>
        <w:tc>
          <w:tcPr>
            <w:tcW w:w="1652" w:type="dxa"/>
            <w:tcBorders>
              <w:top w:val="single" w:sz="4" w:space="0" w:color="000000"/>
              <w:left w:val="single" w:sz="4" w:space="0" w:color="000000"/>
              <w:bottom w:val="single" w:sz="4" w:space="0" w:color="000000"/>
              <w:right w:val="single" w:sz="4" w:space="0" w:color="000000"/>
            </w:tcBorders>
            <w:shd w:val="clear" w:color="auto" w:fill="DEEAF6"/>
          </w:tcPr>
          <w:p w14:paraId="1C1AF5FA" w14:textId="77777777" w:rsidR="00EA6683" w:rsidRDefault="006C6D4A">
            <w:pPr>
              <w:spacing w:after="1" w:line="239" w:lineRule="auto"/>
              <w:ind w:left="0" w:firstLine="0"/>
              <w:jc w:val="left"/>
            </w:pPr>
            <w:r>
              <w:rPr>
                <w:i/>
                <w:sz w:val="22"/>
              </w:rPr>
              <w:t xml:space="preserve">List the categories of data subjects and personal data collected and retained e.g. current employee data; retired employee data; </w:t>
            </w:r>
          </w:p>
          <w:p w14:paraId="515B2C45" w14:textId="77777777" w:rsidR="00EA6683" w:rsidRDefault="006C6D4A">
            <w:pPr>
              <w:spacing w:after="0" w:line="259" w:lineRule="auto"/>
              <w:ind w:left="0" w:firstLine="0"/>
              <w:jc w:val="left"/>
            </w:pPr>
            <w:r>
              <w:rPr>
                <w:i/>
                <w:sz w:val="22"/>
              </w:rPr>
              <w:t xml:space="preserve">customer data </w:t>
            </w:r>
          </w:p>
          <w:p w14:paraId="31BE329A" w14:textId="77777777" w:rsidR="00EA6683" w:rsidRDefault="006C6D4A">
            <w:pPr>
              <w:spacing w:after="0" w:line="259" w:lineRule="auto"/>
              <w:ind w:left="0" w:firstLine="0"/>
              <w:jc w:val="left"/>
            </w:pPr>
            <w:r>
              <w:rPr>
                <w:i/>
                <w:sz w:val="22"/>
              </w:rPr>
              <w:t xml:space="preserve">(sales information); marketing database; CCTV footage. </w:t>
            </w:r>
            <w:r>
              <w:rPr>
                <w:sz w:val="22"/>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68A8081F" w14:textId="77777777" w:rsidR="00EA6683" w:rsidRDefault="006C6D4A">
            <w:pPr>
              <w:spacing w:after="0" w:line="259" w:lineRule="auto"/>
              <w:ind w:left="1" w:right="33" w:firstLine="0"/>
              <w:jc w:val="left"/>
            </w:pPr>
            <w:r>
              <w:rPr>
                <w:i/>
                <w:sz w:val="22"/>
              </w:rPr>
              <w:t xml:space="preserve">List each type of personal data included within each category of personal data e.g. name, address, banking details, purchasing history, online browsing history, video and images. </w:t>
            </w:r>
            <w:r>
              <w:rPr>
                <w:sz w:val="22"/>
              </w:rPr>
              <w:t xml:space="preserve"> </w:t>
            </w:r>
          </w:p>
        </w:tc>
        <w:tc>
          <w:tcPr>
            <w:tcW w:w="1654" w:type="dxa"/>
            <w:tcBorders>
              <w:top w:val="single" w:sz="4" w:space="0" w:color="000000"/>
              <w:left w:val="single" w:sz="4" w:space="0" w:color="000000"/>
              <w:bottom w:val="single" w:sz="4" w:space="0" w:color="000000"/>
              <w:right w:val="single" w:sz="4" w:space="0" w:color="000000"/>
            </w:tcBorders>
            <w:shd w:val="clear" w:color="auto" w:fill="DEEAF6"/>
          </w:tcPr>
          <w:p w14:paraId="114C86B9" w14:textId="77777777" w:rsidR="00EA6683" w:rsidRDefault="006C6D4A">
            <w:pPr>
              <w:spacing w:after="0" w:line="259" w:lineRule="auto"/>
              <w:ind w:left="1" w:firstLine="0"/>
              <w:jc w:val="left"/>
            </w:pPr>
            <w:r>
              <w:rPr>
                <w:i/>
                <w:sz w:val="22"/>
              </w:rPr>
              <w:t xml:space="preserve">List the source(s) of the personal data e.g. collected directly from individuals; from third parties (if third party identify the data controller as this information will be necessary to meet obligations under Article 12 DPJL). </w:t>
            </w:r>
            <w:r>
              <w:rPr>
                <w:sz w:val="22"/>
              </w:rPr>
              <w:t xml:space="preserve"> </w:t>
            </w:r>
          </w:p>
        </w:tc>
        <w:tc>
          <w:tcPr>
            <w:tcW w:w="1655" w:type="dxa"/>
            <w:tcBorders>
              <w:top w:val="single" w:sz="4" w:space="0" w:color="000000"/>
              <w:left w:val="single" w:sz="4" w:space="0" w:color="000000"/>
              <w:bottom w:val="single" w:sz="4" w:space="0" w:color="000000"/>
              <w:right w:val="single" w:sz="4" w:space="0" w:color="000000"/>
            </w:tcBorders>
          </w:tcPr>
          <w:p w14:paraId="3FD92B8B" w14:textId="77777777" w:rsidR="00EA6683" w:rsidRDefault="006C6D4A">
            <w:pPr>
              <w:spacing w:after="0" w:line="259" w:lineRule="auto"/>
              <w:ind w:left="1" w:right="28" w:firstLine="0"/>
              <w:jc w:val="left"/>
            </w:pPr>
            <w:r>
              <w:rPr>
                <w:i/>
                <w:sz w:val="22"/>
              </w:rPr>
              <w:t xml:space="preserve">Within each category of personal data </w:t>
            </w:r>
            <w:proofErr w:type="gramStart"/>
            <w:r>
              <w:rPr>
                <w:i/>
                <w:sz w:val="22"/>
              </w:rPr>
              <w:t>list</w:t>
            </w:r>
            <w:proofErr w:type="gramEnd"/>
            <w:r>
              <w:rPr>
                <w:i/>
                <w:sz w:val="22"/>
              </w:rPr>
              <w:t xml:space="preserve"> the purposes for the data is collected and retained e.g. marketing, service enhancement, research, product development, systems integrity, HR matters, advertising. </w:t>
            </w:r>
            <w:r>
              <w:rPr>
                <w:sz w:val="22"/>
              </w:rPr>
              <w:t xml:space="preserve"> </w:t>
            </w:r>
          </w:p>
        </w:tc>
        <w:tc>
          <w:tcPr>
            <w:tcW w:w="1655" w:type="dxa"/>
            <w:tcBorders>
              <w:top w:val="single" w:sz="4" w:space="0" w:color="000000"/>
              <w:left w:val="single" w:sz="4" w:space="0" w:color="000000"/>
              <w:bottom w:val="single" w:sz="4" w:space="0" w:color="000000"/>
              <w:right w:val="single" w:sz="4" w:space="0" w:color="000000"/>
            </w:tcBorders>
            <w:shd w:val="clear" w:color="auto" w:fill="DEEAF6"/>
          </w:tcPr>
          <w:p w14:paraId="09684027" w14:textId="77777777" w:rsidR="00EA6683" w:rsidRDefault="006C6D4A">
            <w:pPr>
              <w:spacing w:after="0" w:line="259" w:lineRule="auto"/>
              <w:ind w:left="2" w:firstLine="0"/>
              <w:jc w:val="left"/>
            </w:pPr>
            <w:r>
              <w:rPr>
                <w:i/>
                <w:sz w:val="22"/>
              </w:rPr>
              <w:t xml:space="preserve">For each purpose that personal data is processed, list the legal basis on which it is based e.g. consent, contract, legal obligation (Schedule 2 DPJL). </w:t>
            </w:r>
            <w:r>
              <w:rPr>
                <w:sz w:val="22"/>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7F71C4AC" w14:textId="77777777" w:rsidR="00EA6683" w:rsidRDefault="006C6D4A">
            <w:pPr>
              <w:spacing w:after="0" w:line="259" w:lineRule="auto"/>
              <w:ind w:left="1" w:firstLine="0"/>
              <w:jc w:val="left"/>
            </w:pPr>
            <w:r>
              <w:rPr>
                <w:i/>
                <w:sz w:val="22"/>
              </w:rPr>
              <w:t xml:space="preserve">If special categories of personal data are collected and retained, set out details of the nature of the data e.g. health, genetic, biometric data. </w:t>
            </w:r>
            <w:r>
              <w:rPr>
                <w:sz w:val="22"/>
              </w:rPr>
              <w:t xml:space="preserve"> </w:t>
            </w:r>
          </w:p>
        </w:tc>
        <w:tc>
          <w:tcPr>
            <w:tcW w:w="1654" w:type="dxa"/>
            <w:tcBorders>
              <w:top w:val="single" w:sz="4" w:space="0" w:color="000000"/>
              <w:left w:val="single" w:sz="4" w:space="0" w:color="000000"/>
              <w:bottom w:val="single" w:sz="4" w:space="0" w:color="000000"/>
              <w:right w:val="single" w:sz="4" w:space="0" w:color="000000"/>
            </w:tcBorders>
            <w:shd w:val="clear" w:color="auto" w:fill="DEEAF6"/>
          </w:tcPr>
          <w:p w14:paraId="4A92F6A4" w14:textId="77777777" w:rsidR="00EA6683" w:rsidRDefault="006C6D4A">
            <w:pPr>
              <w:spacing w:after="0" w:line="239" w:lineRule="auto"/>
              <w:ind w:left="2" w:firstLine="0"/>
              <w:jc w:val="left"/>
            </w:pPr>
            <w:r>
              <w:rPr>
                <w:i/>
                <w:sz w:val="22"/>
              </w:rPr>
              <w:t xml:space="preserve">List the legal basis on which special categories of personal data are collected and retained e.g. explicit consent, </w:t>
            </w:r>
          </w:p>
          <w:p w14:paraId="030CCAAC" w14:textId="77777777" w:rsidR="00EA6683" w:rsidRDefault="006C6D4A">
            <w:pPr>
              <w:spacing w:after="0" w:line="240" w:lineRule="auto"/>
              <w:ind w:left="2" w:firstLine="0"/>
              <w:jc w:val="left"/>
            </w:pPr>
            <w:r>
              <w:rPr>
                <w:i/>
                <w:sz w:val="22"/>
              </w:rPr>
              <w:t xml:space="preserve">legislative basis (Schedule 2 </w:t>
            </w:r>
          </w:p>
          <w:p w14:paraId="1CC7DAD7" w14:textId="77777777" w:rsidR="00EA6683" w:rsidRDefault="006C6D4A">
            <w:pPr>
              <w:spacing w:after="0" w:line="259" w:lineRule="auto"/>
              <w:ind w:left="2" w:firstLine="0"/>
              <w:jc w:val="left"/>
            </w:pPr>
            <w:r>
              <w:rPr>
                <w:i/>
                <w:sz w:val="22"/>
              </w:rPr>
              <w:t xml:space="preserve">(Part 2) DPJL). </w:t>
            </w:r>
            <w:r>
              <w:rPr>
                <w:sz w:val="22"/>
              </w:rPr>
              <w:t xml:space="preserve"> </w:t>
            </w:r>
          </w:p>
        </w:tc>
        <w:tc>
          <w:tcPr>
            <w:tcW w:w="1654" w:type="dxa"/>
            <w:tcBorders>
              <w:top w:val="single" w:sz="4" w:space="0" w:color="000000"/>
              <w:left w:val="single" w:sz="4" w:space="0" w:color="000000"/>
              <w:bottom w:val="single" w:sz="4" w:space="0" w:color="000000"/>
              <w:right w:val="single" w:sz="4" w:space="0" w:color="000000"/>
            </w:tcBorders>
          </w:tcPr>
          <w:p w14:paraId="3A231FFB" w14:textId="77777777" w:rsidR="00EA6683" w:rsidRDefault="006C6D4A">
            <w:pPr>
              <w:spacing w:after="0" w:line="259" w:lineRule="auto"/>
              <w:ind w:left="1" w:right="113" w:firstLine="0"/>
              <w:jc w:val="left"/>
            </w:pPr>
            <w:r>
              <w:rPr>
                <w:i/>
                <w:sz w:val="22"/>
              </w:rPr>
              <w:t xml:space="preserve">For each category of personal data, list the period for which the data will be retained e.g. one month? one year? </w:t>
            </w:r>
            <w:r>
              <w:rPr>
                <w:sz w:val="22"/>
              </w:rPr>
              <w:t xml:space="preserve"> </w:t>
            </w:r>
            <w:proofErr w:type="gramStart"/>
            <w:r>
              <w:rPr>
                <w:i/>
                <w:sz w:val="22"/>
              </w:rPr>
              <w:t>As a general rule</w:t>
            </w:r>
            <w:proofErr w:type="gramEnd"/>
            <w:r>
              <w:rPr>
                <w:i/>
                <w:sz w:val="22"/>
              </w:rPr>
              <w:t xml:space="preserve"> data must be retained for no longer than is necessary for the purpose for which it was collected in the first place. </w:t>
            </w:r>
            <w:r>
              <w:rPr>
                <w:sz w:val="22"/>
              </w:rPr>
              <w:t xml:space="preserve"> </w:t>
            </w:r>
          </w:p>
        </w:tc>
        <w:tc>
          <w:tcPr>
            <w:tcW w:w="1654" w:type="dxa"/>
            <w:tcBorders>
              <w:top w:val="single" w:sz="4" w:space="0" w:color="000000"/>
              <w:left w:val="single" w:sz="4" w:space="0" w:color="000000"/>
              <w:bottom w:val="single" w:sz="4" w:space="0" w:color="000000"/>
              <w:right w:val="single" w:sz="4" w:space="0" w:color="000000"/>
            </w:tcBorders>
            <w:shd w:val="clear" w:color="auto" w:fill="DEEAF6"/>
          </w:tcPr>
          <w:p w14:paraId="708EC1AA" w14:textId="77777777" w:rsidR="00EA6683" w:rsidRDefault="006C6D4A">
            <w:pPr>
              <w:spacing w:after="0" w:line="259" w:lineRule="auto"/>
              <w:ind w:left="1" w:right="33" w:firstLine="0"/>
              <w:jc w:val="left"/>
            </w:pPr>
            <w:r>
              <w:rPr>
                <w:i/>
                <w:sz w:val="22"/>
              </w:rPr>
              <w:t xml:space="preserve">Identify actions that are required to ensure all personal data processing operations are compliant e.g. this may include deleting data where there is no further purpose for retention. </w:t>
            </w:r>
            <w:r>
              <w:rPr>
                <w:sz w:val="22"/>
              </w:rPr>
              <w:t xml:space="preserve"> </w:t>
            </w:r>
          </w:p>
        </w:tc>
      </w:tr>
    </w:tbl>
    <w:p w14:paraId="6DC33A6E" w14:textId="77777777" w:rsidR="00EA6683" w:rsidRDefault="006C6D4A">
      <w:pPr>
        <w:spacing w:after="158" w:line="259" w:lineRule="auto"/>
        <w:ind w:left="0" w:firstLine="0"/>
        <w:jc w:val="left"/>
      </w:pPr>
      <w:r>
        <w:rPr>
          <w:sz w:val="22"/>
        </w:rPr>
        <w:t xml:space="preserve"> </w:t>
      </w:r>
    </w:p>
    <w:p w14:paraId="75A58266" w14:textId="77777777" w:rsidR="00EA6683" w:rsidRDefault="006C6D4A">
      <w:pPr>
        <w:spacing w:after="158" w:line="259" w:lineRule="auto"/>
        <w:ind w:left="0" w:firstLine="0"/>
        <w:jc w:val="left"/>
      </w:pPr>
      <w:r>
        <w:rPr>
          <w:sz w:val="22"/>
        </w:rPr>
        <w:t xml:space="preserve"> </w:t>
      </w:r>
    </w:p>
    <w:p w14:paraId="69886762" w14:textId="77777777" w:rsidR="00EA6683" w:rsidRDefault="006C6D4A">
      <w:pPr>
        <w:spacing w:after="160" w:line="259" w:lineRule="auto"/>
        <w:ind w:left="0" w:firstLine="0"/>
        <w:jc w:val="left"/>
      </w:pPr>
      <w:r>
        <w:rPr>
          <w:sz w:val="22"/>
        </w:rPr>
        <w:t xml:space="preserve"> </w:t>
      </w:r>
    </w:p>
    <w:p w14:paraId="30F2FCD5" w14:textId="77777777" w:rsidR="00EA6683" w:rsidRDefault="006C6D4A">
      <w:pPr>
        <w:spacing w:after="158" w:line="259" w:lineRule="auto"/>
        <w:ind w:left="0" w:firstLine="0"/>
        <w:jc w:val="left"/>
      </w:pPr>
      <w:r>
        <w:rPr>
          <w:sz w:val="22"/>
        </w:rPr>
        <w:t xml:space="preserve"> </w:t>
      </w:r>
    </w:p>
    <w:p w14:paraId="74DA563C" w14:textId="77777777" w:rsidR="00EA6683" w:rsidRDefault="006C6D4A">
      <w:pPr>
        <w:spacing w:after="0" w:line="259" w:lineRule="auto"/>
        <w:ind w:left="0" w:firstLine="0"/>
        <w:jc w:val="left"/>
      </w:pPr>
      <w:r>
        <w:rPr>
          <w:sz w:val="22"/>
        </w:rPr>
        <w:t xml:space="preserve"> </w:t>
      </w:r>
    </w:p>
    <w:p w14:paraId="427007DE" w14:textId="77777777" w:rsidR="00BB51E0" w:rsidRDefault="00BB51E0" w:rsidP="009E0102">
      <w:pPr>
        <w:spacing w:after="15"/>
        <w:ind w:left="-426" w:firstLine="0"/>
        <w:rPr>
          <w:color w:val="C00000"/>
          <w:sz w:val="36"/>
        </w:rPr>
      </w:pPr>
    </w:p>
    <w:p w14:paraId="772B3A59" w14:textId="682DDC79" w:rsidR="00EA6683" w:rsidRDefault="006C6D4A" w:rsidP="009E0102">
      <w:pPr>
        <w:spacing w:after="15"/>
        <w:ind w:left="-426" w:firstLine="0"/>
      </w:pPr>
      <w:r>
        <w:rPr>
          <w:color w:val="C00000"/>
          <w:sz w:val="36"/>
        </w:rPr>
        <w:t xml:space="preserve">Personal data: </w:t>
      </w:r>
    </w:p>
    <w:tbl>
      <w:tblPr>
        <w:tblStyle w:val="TableGrid"/>
        <w:tblW w:w="14737" w:type="dxa"/>
        <w:tblInd w:w="-431" w:type="dxa"/>
        <w:tblCellMar>
          <w:top w:w="47" w:type="dxa"/>
          <w:left w:w="107" w:type="dxa"/>
          <w:right w:w="78" w:type="dxa"/>
        </w:tblCellMar>
        <w:tblLook w:val="04A0" w:firstRow="1" w:lastRow="0" w:firstColumn="1" w:lastColumn="0" w:noHBand="0" w:noVBand="1"/>
      </w:tblPr>
      <w:tblGrid>
        <w:gridCol w:w="3060"/>
        <w:gridCol w:w="3060"/>
        <w:gridCol w:w="963"/>
        <w:gridCol w:w="992"/>
        <w:gridCol w:w="6662"/>
      </w:tblGrid>
      <w:tr w:rsidR="00EA6683" w14:paraId="570A7B1F" w14:textId="77777777" w:rsidTr="009E0102">
        <w:trPr>
          <w:trHeight w:val="277"/>
        </w:trPr>
        <w:tc>
          <w:tcPr>
            <w:tcW w:w="3060" w:type="dxa"/>
            <w:tcBorders>
              <w:top w:val="single" w:sz="4" w:space="0" w:color="000000"/>
              <w:left w:val="single" w:sz="4" w:space="0" w:color="000000"/>
              <w:bottom w:val="single" w:sz="4" w:space="0" w:color="000000"/>
              <w:right w:val="single" w:sz="4" w:space="0" w:color="000000"/>
            </w:tcBorders>
            <w:shd w:val="clear" w:color="auto" w:fill="9CC2E5"/>
          </w:tcPr>
          <w:p w14:paraId="506A6097"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CC2E5"/>
          </w:tcPr>
          <w:p w14:paraId="1C086F3A" w14:textId="77777777" w:rsidR="00EA6683" w:rsidRDefault="006C6D4A">
            <w:pPr>
              <w:spacing w:after="0" w:line="259" w:lineRule="auto"/>
              <w:ind w:left="1" w:firstLine="0"/>
              <w:jc w:val="left"/>
            </w:pPr>
            <w:r>
              <w:rPr>
                <w:sz w:val="22"/>
              </w:rPr>
              <w:t xml:space="preserve">Question </w:t>
            </w:r>
          </w:p>
        </w:tc>
        <w:tc>
          <w:tcPr>
            <w:tcW w:w="963" w:type="dxa"/>
            <w:tcBorders>
              <w:top w:val="single" w:sz="4" w:space="0" w:color="000000"/>
              <w:left w:val="single" w:sz="4" w:space="0" w:color="000000"/>
              <w:bottom w:val="single" w:sz="4" w:space="0" w:color="000000"/>
              <w:right w:val="single" w:sz="4" w:space="0" w:color="000000"/>
            </w:tcBorders>
            <w:shd w:val="clear" w:color="auto" w:fill="9CC2E5"/>
          </w:tcPr>
          <w:p w14:paraId="0A9FCCE7" w14:textId="77777777" w:rsidR="00EA6683" w:rsidRDefault="006C6D4A">
            <w:pPr>
              <w:spacing w:after="0" w:line="259" w:lineRule="auto"/>
              <w:ind w:left="1" w:firstLine="0"/>
              <w:jc w:val="left"/>
            </w:pPr>
            <w:r>
              <w:rPr>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9CC2E5"/>
          </w:tcPr>
          <w:p w14:paraId="2F8482AD" w14:textId="77777777" w:rsidR="00EA6683" w:rsidRDefault="006C6D4A">
            <w:pPr>
              <w:spacing w:after="0" w:line="259" w:lineRule="auto"/>
              <w:ind w:left="1" w:firstLine="0"/>
              <w:jc w:val="left"/>
            </w:pPr>
            <w:r>
              <w:rPr>
                <w:sz w:val="22"/>
              </w:rPr>
              <w:t xml:space="preserve">No </w:t>
            </w:r>
          </w:p>
        </w:tc>
        <w:tc>
          <w:tcPr>
            <w:tcW w:w="6662" w:type="dxa"/>
            <w:tcBorders>
              <w:top w:val="single" w:sz="4" w:space="0" w:color="000000"/>
              <w:left w:val="single" w:sz="4" w:space="0" w:color="000000"/>
              <w:bottom w:val="single" w:sz="4" w:space="0" w:color="000000"/>
              <w:right w:val="single" w:sz="4" w:space="0" w:color="000000"/>
            </w:tcBorders>
            <w:shd w:val="clear" w:color="auto" w:fill="9CC2E5"/>
          </w:tcPr>
          <w:p w14:paraId="0995E8A3" w14:textId="77777777" w:rsidR="00EA6683" w:rsidRDefault="006C6D4A">
            <w:pPr>
              <w:spacing w:after="0" w:line="259" w:lineRule="auto"/>
              <w:ind w:left="0" w:firstLine="0"/>
              <w:jc w:val="left"/>
            </w:pPr>
            <w:r>
              <w:rPr>
                <w:sz w:val="22"/>
              </w:rPr>
              <w:t xml:space="preserve">Comments/Remedial Action </w:t>
            </w:r>
          </w:p>
        </w:tc>
      </w:tr>
      <w:tr w:rsidR="00EA6683" w14:paraId="35061636" w14:textId="77777777" w:rsidTr="009E0102">
        <w:trPr>
          <w:trHeight w:val="2696"/>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48224029" w14:textId="77777777" w:rsidR="00EA6683" w:rsidRDefault="006C6D4A">
            <w:pPr>
              <w:spacing w:after="0" w:line="259" w:lineRule="auto"/>
              <w:ind w:left="0" w:firstLine="0"/>
              <w:jc w:val="left"/>
            </w:pPr>
            <w:r>
              <w:rPr>
                <w:b/>
                <w:sz w:val="22"/>
              </w:rPr>
              <w:t xml:space="preserve">Consent based data processing </w:t>
            </w:r>
          </w:p>
          <w:p w14:paraId="65042DF3" w14:textId="77777777" w:rsidR="00EA6683" w:rsidRDefault="006C6D4A">
            <w:pPr>
              <w:spacing w:after="0" w:line="259" w:lineRule="auto"/>
              <w:ind w:left="0" w:firstLine="0"/>
              <w:jc w:val="left"/>
            </w:pPr>
            <w:r>
              <w:rPr>
                <w:b/>
                <w:sz w:val="22"/>
              </w:rPr>
              <w:t xml:space="preserve">(Article 11 DPJL) </w:t>
            </w:r>
            <w:r>
              <w:rPr>
                <w:sz w:val="22"/>
              </w:rPr>
              <w:t xml:space="preserve"> </w:t>
            </w:r>
          </w:p>
          <w:p w14:paraId="6C63A0EF"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4521F2FA" w14:textId="77777777" w:rsidR="00EA6683" w:rsidRDefault="006C6D4A">
            <w:pPr>
              <w:spacing w:after="0" w:line="259" w:lineRule="auto"/>
              <w:ind w:left="1" w:right="23" w:firstLine="0"/>
              <w:jc w:val="left"/>
            </w:pPr>
            <w:r>
              <w:rPr>
                <w:sz w:val="22"/>
              </w:rPr>
              <w:t xml:space="preserve">Have you reviewed your organisation’s mechanisms for collecting consent to ensure that it is freely given, specific, informed and that it is a clear indication that an individual has chosen to agree to the processing of their data by way of statement or a clear affirmative action?  </w:t>
            </w:r>
          </w:p>
        </w:tc>
        <w:tc>
          <w:tcPr>
            <w:tcW w:w="963" w:type="dxa"/>
            <w:tcBorders>
              <w:top w:val="single" w:sz="4" w:space="0" w:color="000000"/>
              <w:left w:val="single" w:sz="4" w:space="0" w:color="000000"/>
              <w:bottom w:val="single" w:sz="4" w:space="0" w:color="000000"/>
              <w:right w:val="single" w:sz="4" w:space="0" w:color="000000"/>
            </w:tcBorders>
          </w:tcPr>
          <w:p w14:paraId="427327ED" w14:textId="4F06D915" w:rsidR="00EA6683" w:rsidRDefault="006C6D4A">
            <w:pPr>
              <w:spacing w:after="0" w:line="259" w:lineRule="auto"/>
              <w:ind w:left="1" w:firstLine="0"/>
              <w:jc w:val="left"/>
            </w:pPr>
            <w:r>
              <w:rPr>
                <w:sz w:val="22"/>
              </w:rPr>
              <w:t xml:space="preserve"> </w:t>
            </w:r>
            <w:r w:rsidR="00D90FBC">
              <w:rPr>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6CF9766" w14:textId="0DDED7C2" w:rsidR="00EA6683" w:rsidRDefault="00D90FBC">
            <w:pPr>
              <w:spacing w:after="0" w:line="259" w:lineRule="auto"/>
              <w:ind w:left="1" w:firstLine="0"/>
              <w:jc w:val="left"/>
            </w:pPr>
            <w:r>
              <w:rPr>
                <w:sz w:val="22"/>
              </w:rPr>
              <w:t>No</w:t>
            </w:r>
          </w:p>
        </w:tc>
        <w:tc>
          <w:tcPr>
            <w:tcW w:w="6662" w:type="dxa"/>
            <w:tcBorders>
              <w:top w:val="single" w:sz="4" w:space="0" w:color="000000"/>
              <w:left w:val="single" w:sz="4" w:space="0" w:color="000000"/>
              <w:bottom w:val="single" w:sz="4" w:space="0" w:color="000000"/>
              <w:right w:val="single" w:sz="4" w:space="0" w:color="000000"/>
            </w:tcBorders>
          </w:tcPr>
          <w:p w14:paraId="74EFF7E6" w14:textId="50102CFD" w:rsidR="00D90FBC" w:rsidRPr="00D90FBC" w:rsidRDefault="00D90FBC">
            <w:pPr>
              <w:spacing w:after="0" w:line="259" w:lineRule="auto"/>
              <w:ind w:left="0" w:firstLine="0"/>
              <w:jc w:val="left"/>
              <w:rPr>
                <w:sz w:val="22"/>
              </w:rPr>
            </w:pPr>
          </w:p>
        </w:tc>
      </w:tr>
      <w:tr w:rsidR="00EA6683" w14:paraId="3C60283B" w14:textId="77777777" w:rsidTr="009E0102">
        <w:trPr>
          <w:trHeight w:val="1890"/>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458EDF92"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1523C899" w14:textId="77777777" w:rsidR="00EA6683" w:rsidRDefault="006C6D4A">
            <w:pPr>
              <w:spacing w:after="0" w:line="259" w:lineRule="auto"/>
              <w:ind w:left="1" w:firstLine="0"/>
              <w:jc w:val="left"/>
            </w:pPr>
            <w:r>
              <w:rPr>
                <w:sz w:val="22"/>
              </w:rPr>
              <w:t xml:space="preserve">If personal data that you currently hold </w:t>
            </w:r>
            <w:proofErr w:type="gramStart"/>
            <w:r>
              <w:rPr>
                <w:sz w:val="22"/>
              </w:rPr>
              <w:t>on the basis of</w:t>
            </w:r>
            <w:proofErr w:type="gramEnd"/>
            <w:r>
              <w:rPr>
                <w:sz w:val="22"/>
              </w:rPr>
              <w:t xml:space="preserve"> consent does not meet the required standard under the DPJL, have you re-sought the individual’s consent to ensure compliance with the DPJL?  </w:t>
            </w:r>
          </w:p>
        </w:tc>
        <w:tc>
          <w:tcPr>
            <w:tcW w:w="963" w:type="dxa"/>
            <w:tcBorders>
              <w:top w:val="single" w:sz="4" w:space="0" w:color="000000"/>
              <w:left w:val="single" w:sz="4" w:space="0" w:color="000000"/>
              <w:bottom w:val="single" w:sz="4" w:space="0" w:color="000000"/>
              <w:right w:val="single" w:sz="4" w:space="0" w:color="000000"/>
            </w:tcBorders>
          </w:tcPr>
          <w:p w14:paraId="18D33FEB"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B47E5E5"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104B85FE" w14:textId="77777777" w:rsidR="00EA6683" w:rsidRDefault="006C6D4A">
            <w:pPr>
              <w:spacing w:after="0" w:line="259" w:lineRule="auto"/>
              <w:ind w:left="0" w:firstLine="0"/>
              <w:jc w:val="left"/>
            </w:pPr>
            <w:r>
              <w:rPr>
                <w:sz w:val="22"/>
              </w:rPr>
              <w:t xml:space="preserve"> </w:t>
            </w:r>
          </w:p>
        </w:tc>
      </w:tr>
      <w:tr w:rsidR="00EA6683" w14:paraId="6AE43727" w14:textId="77777777" w:rsidTr="009E0102">
        <w:trPr>
          <w:trHeight w:val="1084"/>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4FF439CC"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675A2332" w14:textId="77777777" w:rsidR="00EA6683" w:rsidRDefault="006C6D4A">
            <w:pPr>
              <w:spacing w:after="0" w:line="259" w:lineRule="auto"/>
              <w:ind w:left="1" w:firstLine="0"/>
              <w:jc w:val="left"/>
            </w:pPr>
            <w:r>
              <w:rPr>
                <w:sz w:val="22"/>
              </w:rPr>
              <w:t xml:space="preserve">Are procedures in place to demonstrate that an individual has consented to their data being processed?  </w:t>
            </w:r>
          </w:p>
        </w:tc>
        <w:tc>
          <w:tcPr>
            <w:tcW w:w="963" w:type="dxa"/>
            <w:tcBorders>
              <w:top w:val="single" w:sz="4" w:space="0" w:color="000000"/>
              <w:left w:val="single" w:sz="4" w:space="0" w:color="000000"/>
              <w:bottom w:val="single" w:sz="4" w:space="0" w:color="000000"/>
              <w:right w:val="single" w:sz="4" w:space="0" w:color="000000"/>
            </w:tcBorders>
          </w:tcPr>
          <w:p w14:paraId="08051813"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6793B63"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33E81E6E" w14:textId="77777777" w:rsidR="00EA6683" w:rsidRDefault="006C6D4A">
            <w:pPr>
              <w:spacing w:after="0" w:line="259" w:lineRule="auto"/>
              <w:ind w:left="0" w:firstLine="0"/>
              <w:jc w:val="left"/>
            </w:pPr>
            <w:r>
              <w:rPr>
                <w:sz w:val="22"/>
              </w:rPr>
              <w:t xml:space="preserve"> </w:t>
            </w:r>
          </w:p>
        </w:tc>
      </w:tr>
      <w:tr w:rsidR="00EA6683" w14:paraId="2B2DE5B1" w14:textId="77777777" w:rsidTr="009E0102">
        <w:trPr>
          <w:trHeight w:val="1085"/>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5024C129"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D13349C" w14:textId="77777777" w:rsidR="00EA6683" w:rsidRDefault="006C6D4A">
            <w:pPr>
              <w:spacing w:after="0" w:line="259" w:lineRule="auto"/>
              <w:ind w:left="1" w:firstLine="0"/>
              <w:jc w:val="left"/>
            </w:pPr>
            <w:r>
              <w:rPr>
                <w:sz w:val="22"/>
              </w:rPr>
              <w:t xml:space="preserve">Are procedures in place to allow an individual to withdraw their consent to the processing of their personal data?  </w:t>
            </w:r>
          </w:p>
        </w:tc>
        <w:tc>
          <w:tcPr>
            <w:tcW w:w="963" w:type="dxa"/>
            <w:tcBorders>
              <w:top w:val="single" w:sz="4" w:space="0" w:color="000000"/>
              <w:left w:val="single" w:sz="4" w:space="0" w:color="000000"/>
              <w:bottom w:val="single" w:sz="4" w:space="0" w:color="000000"/>
              <w:right w:val="single" w:sz="4" w:space="0" w:color="000000"/>
            </w:tcBorders>
          </w:tcPr>
          <w:p w14:paraId="54D62208"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5E4732F"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1823A998" w14:textId="77777777" w:rsidR="00EA6683" w:rsidRDefault="006C6D4A">
            <w:pPr>
              <w:spacing w:after="0" w:line="259" w:lineRule="auto"/>
              <w:ind w:left="0" w:firstLine="0"/>
              <w:jc w:val="left"/>
            </w:pPr>
            <w:r>
              <w:rPr>
                <w:sz w:val="22"/>
              </w:rPr>
              <w:t xml:space="preserve"> </w:t>
            </w:r>
          </w:p>
        </w:tc>
      </w:tr>
      <w:tr w:rsidR="00EA6683" w14:paraId="2F048CFC" w14:textId="77777777" w:rsidTr="009E0102">
        <w:trPr>
          <w:trHeight w:val="1620"/>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1AD176FE" w14:textId="77777777" w:rsidR="00EA6683" w:rsidRDefault="006C6D4A">
            <w:pPr>
              <w:spacing w:after="0" w:line="259" w:lineRule="auto"/>
              <w:ind w:left="0" w:firstLine="0"/>
              <w:jc w:val="left"/>
            </w:pPr>
            <w:r>
              <w:rPr>
                <w:b/>
                <w:sz w:val="22"/>
              </w:rPr>
              <w:t xml:space="preserve">Children's personal data (Article 11(4) DPJL)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70CEB0E2" w14:textId="77777777" w:rsidR="00EA6683" w:rsidRDefault="006C6D4A">
            <w:pPr>
              <w:spacing w:after="0" w:line="259" w:lineRule="auto"/>
              <w:ind w:left="1" w:firstLine="0"/>
              <w:jc w:val="left"/>
            </w:pPr>
            <w:r>
              <w:rPr>
                <w:sz w:val="22"/>
              </w:rPr>
              <w:t xml:space="preserve">Where information society services are provided to a child, are procedures in place to verify age and get consent of a parent/ legal guardian, where required?  </w:t>
            </w:r>
          </w:p>
        </w:tc>
        <w:tc>
          <w:tcPr>
            <w:tcW w:w="963" w:type="dxa"/>
            <w:tcBorders>
              <w:top w:val="single" w:sz="4" w:space="0" w:color="000000"/>
              <w:left w:val="single" w:sz="4" w:space="0" w:color="000000"/>
              <w:bottom w:val="single" w:sz="4" w:space="0" w:color="000000"/>
              <w:right w:val="single" w:sz="4" w:space="0" w:color="000000"/>
            </w:tcBorders>
          </w:tcPr>
          <w:p w14:paraId="4464BA4C"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74BDA89"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640BAD4F" w14:textId="77777777" w:rsidR="00EA6683" w:rsidRDefault="006C6D4A">
            <w:pPr>
              <w:spacing w:after="0" w:line="259" w:lineRule="auto"/>
              <w:ind w:left="0" w:firstLine="0"/>
              <w:jc w:val="left"/>
            </w:pPr>
            <w:r>
              <w:rPr>
                <w:sz w:val="22"/>
              </w:rPr>
              <w:t xml:space="preserve"> </w:t>
            </w:r>
          </w:p>
        </w:tc>
      </w:tr>
    </w:tbl>
    <w:p w14:paraId="222B29D3" w14:textId="77777777" w:rsidR="00D90FBC" w:rsidRDefault="00D90FBC" w:rsidP="00D90FBC">
      <w:pPr>
        <w:spacing w:after="15"/>
        <w:ind w:left="0" w:firstLine="0"/>
      </w:pPr>
    </w:p>
    <w:p w14:paraId="3A8C7332" w14:textId="467C1B2B" w:rsidR="00EA6683" w:rsidRDefault="006C6D4A" w:rsidP="00D90FBC">
      <w:pPr>
        <w:spacing w:after="15"/>
        <w:ind w:left="0" w:hanging="426"/>
      </w:pPr>
      <w:bookmarkStart w:id="0" w:name="_GoBack"/>
      <w:bookmarkEnd w:id="0"/>
      <w:r>
        <w:rPr>
          <w:color w:val="C00000"/>
          <w:sz w:val="36"/>
        </w:rPr>
        <w:t xml:space="preserve">Data Subject Rights: </w:t>
      </w:r>
    </w:p>
    <w:tbl>
      <w:tblPr>
        <w:tblStyle w:val="TableGrid"/>
        <w:tblW w:w="14737" w:type="dxa"/>
        <w:tblInd w:w="-431" w:type="dxa"/>
        <w:tblCellMar>
          <w:top w:w="46" w:type="dxa"/>
          <w:left w:w="106" w:type="dxa"/>
          <w:right w:w="108" w:type="dxa"/>
        </w:tblCellMar>
        <w:tblLook w:val="04A0" w:firstRow="1" w:lastRow="0" w:firstColumn="1" w:lastColumn="0" w:noHBand="0" w:noVBand="1"/>
      </w:tblPr>
      <w:tblGrid>
        <w:gridCol w:w="3060"/>
        <w:gridCol w:w="3060"/>
        <w:gridCol w:w="963"/>
        <w:gridCol w:w="992"/>
        <w:gridCol w:w="6662"/>
      </w:tblGrid>
      <w:tr w:rsidR="00EA6683" w14:paraId="3B9CFF10" w14:textId="77777777" w:rsidTr="009E0102">
        <w:trPr>
          <w:trHeight w:val="277"/>
        </w:trPr>
        <w:tc>
          <w:tcPr>
            <w:tcW w:w="3060" w:type="dxa"/>
            <w:tcBorders>
              <w:top w:val="single" w:sz="4" w:space="0" w:color="000000"/>
              <w:left w:val="single" w:sz="4" w:space="0" w:color="000000"/>
              <w:bottom w:val="single" w:sz="4" w:space="0" w:color="000000"/>
              <w:right w:val="single" w:sz="4" w:space="0" w:color="000000"/>
            </w:tcBorders>
            <w:shd w:val="clear" w:color="auto" w:fill="9CC2E5"/>
          </w:tcPr>
          <w:p w14:paraId="392C24A0"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CC2E5"/>
          </w:tcPr>
          <w:p w14:paraId="6D85D155" w14:textId="77777777" w:rsidR="00EA6683" w:rsidRDefault="006C6D4A">
            <w:pPr>
              <w:spacing w:after="0" w:line="259" w:lineRule="auto"/>
              <w:ind w:left="1" w:firstLine="0"/>
              <w:jc w:val="left"/>
            </w:pPr>
            <w:r>
              <w:rPr>
                <w:sz w:val="22"/>
              </w:rPr>
              <w:t xml:space="preserve">Question </w:t>
            </w:r>
          </w:p>
        </w:tc>
        <w:tc>
          <w:tcPr>
            <w:tcW w:w="963" w:type="dxa"/>
            <w:tcBorders>
              <w:top w:val="single" w:sz="4" w:space="0" w:color="000000"/>
              <w:left w:val="single" w:sz="4" w:space="0" w:color="000000"/>
              <w:bottom w:val="single" w:sz="4" w:space="0" w:color="000000"/>
              <w:right w:val="single" w:sz="4" w:space="0" w:color="000000"/>
            </w:tcBorders>
            <w:shd w:val="clear" w:color="auto" w:fill="9CC2E5"/>
          </w:tcPr>
          <w:p w14:paraId="41BCA775" w14:textId="77777777" w:rsidR="00EA6683" w:rsidRDefault="006C6D4A">
            <w:pPr>
              <w:spacing w:after="0" w:line="259" w:lineRule="auto"/>
              <w:ind w:left="1" w:firstLine="0"/>
              <w:jc w:val="left"/>
            </w:pPr>
            <w:r>
              <w:rPr>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9CC2E5"/>
          </w:tcPr>
          <w:p w14:paraId="7D711DD3" w14:textId="77777777" w:rsidR="00EA6683" w:rsidRDefault="006C6D4A">
            <w:pPr>
              <w:spacing w:after="0" w:line="259" w:lineRule="auto"/>
              <w:ind w:left="1" w:firstLine="0"/>
              <w:jc w:val="left"/>
            </w:pPr>
            <w:r>
              <w:rPr>
                <w:sz w:val="22"/>
              </w:rPr>
              <w:t xml:space="preserve">No </w:t>
            </w:r>
          </w:p>
        </w:tc>
        <w:tc>
          <w:tcPr>
            <w:tcW w:w="6662" w:type="dxa"/>
            <w:tcBorders>
              <w:top w:val="single" w:sz="4" w:space="0" w:color="000000"/>
              <w:left w:val="single" w:sz="4" w:space="0" w:color="000000"/>
              <w:bottom w:val="single" w:sz="4" w:space="0" w:color="000000"/>
              <w:right w:val="single" w:sz="4" w:space="0" w:color="000000"/>
            </w:tcBorders>
            <w:shd w:val="clear" w:color="auto" w:fill="9CC2E5"/>
          </w:tcPr>
          <w:p w14:paraId="77921E30" w14:textId="77777777" w:rsidR="00EA6683" w:rsidRDefault="006C6D4A">
            <w:pPr>
              <w:spacing w:after="0" w:line="259" w:lineRule="auto"/>
              <w:ind w:left="0" w:firstLine="0"/>
              <w:jc w:val="left"/>
            </w:pPr>
            <w:r>
              <w:rPr>
                <w:sz w:val="22"/>
              </w:rPr>
              <w:t xml:space="preserve">Comments/Remedial Action </w:t>
            </w:r>
          </w:p>
        </w:tc>
      </w:tr>
      <w:tr w:rsidR="00EA6683" w14:paraId="2F63A782" w14:textId="77777777" w:rsidTr="009E0102">
        <w:trPr>
          <w:trHeight w:val="1085"/>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10F1EABF" w14:textId="77777777" w:rsidR="00EA6683" w:rsidRDefault="006C6D4A">
            <w:pPr>
              <w:spacing w:after="0" w:line="259" w:lineRule="auto"/>
              <w:ind w:left="0" w:firstLine="0"/>
              <w:jc w:val="left"/>
            </w:pPr>
            <w:r>
              <w:rPr>
                <w:b/>
                <w:sz w:val="22"/>
              </w:rPr>
              <w:t xml:space="preserve">Access to personal data (Article 28 DPJL)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BC76460" w14:textId="77777777" w:rsidR="00EA6683" w:rsidRDefault="006C6D4A">
            <w:pPr>
              <w:spacing w:after="0" w:line="259" w:lineRule="auto"/>
              <w:ind w:left="1" w:firstLine="0"/>
              <w:jc w:val="left"/>
            </w:pPr>
            <w:r>
              <w:rPr>
                <w:sz w:val="22"/>
              </w:rPr>
              <w:t xml:space="preserve">Is there a documented policy/procedure for handling Subject Access Requests (SARs)?  </w:t>
            </w:r>
          </w:p>
        </w:tc>
        <w:tc>
          <w:tcPr>
            <w:tcW w:w="963" w:type="dxa"/>
            <w:tcBorders>
              <w:top w:val="single" w:sz="4" w:space="0" w:color="000000"/>
              <w:left w:val="single" w:sz="4" w:space="0" w:color="000000"/>
              <w:bottom w:val="single" w:sz="4" w:space="0" w:color="000000"/>
              <w:right w:val="single" w:sz="4" w:space="0" w:color="000000"/>
            </w:tcBorders>
          </w:tcPr>
          <w:p w14:paraId="1B627930"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BCFF6C3"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643A65E3" w14:textId="77777777" w:rsidR="00EA6683" w:rsidRDefault="006C6D4A">
            <w:pPr>
              <w:spacing w:after="0" w:line="259" w:lineRule="auto"/>
              <w:ind w:left="0" w:firstLine="0"/>
              <w:jc w:val="left"/>
            </w:pPr>
            <w:r>
              <w:rPr>
                <w:sz w:val="22"/>
              </w:rPr>
              <w:t xml:space="preserve"> </w:t>
            </w:r>
          </w:p>
        </w:tc>
      </w:tr>
      <w:tr w:rsidR="00EA6683" w14:paraId="17B5987F" w14:textId="77777777" w:rsidTr="009E0102">
        <w:trPr>
          <w:trHeight w:val="815"/>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1D1DEB3D"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1FD641CD" w14:textId="77777777" w:rsidR="00EA6683" w:rsidRDefault="006C6D4A">
            <w:pPr>
              <w:spacing w:after="0" w:line="259" w:lineRule="auto"/>
              <w:ind w:left="1" w:firstLine="0"/>
              <w:jc w:val="left"/>
            </w:pPr>
            <w:r>
              <w:rPr>
                <w:sz w:val="22"/>
              </w:rPr>
              <w:t xml:space="preserve">Is your organisation able to respond to SARs within one month?  </w:t>
            </w:r>
          </w:p>
        </w:tc>
        <w:tc>
          <w:tcPr>
            <w:tcW w:w="963" w:type="dxa"/>
            <w:tcBorders>
              <w:top w:val="single" w:sz="4" w:space="0" w:color="000000"/>
              <w:left w:val="single" w:sz="4" w:space="0" w:color="000000"/>
              <w:bottom w:val="single" w:sz="4" w:space="0" w:color="000000"/>
              <w:right w:val="single" w:sz="4" w:space="0" w:color="000000"/>
            </w:tcBorders>
          </w:tcPr>
          <w:p w14:paraId="79A7299D"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CF46B91"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67CF5325" w14:textId="77777777" w:rsidR="00EA6683" w:rsidRDefault="006C6D4A">
            <w:pPr>
              <w:spacing w:after="0" w:line="259" w:lineRule="auto"/>
              <w:ind w:left="0" w:firstLine="0"/>
              <w:jc w:val="left"/>
            </w:pPr>
            <w:r>
              <w:rPr>
                <w:sz w:val="22"/>
              </w:rPr>
              <w:t xml:space="preserve"> </w:t>
            </w:r>
          </w:p>
        </w:tc>
      </w:tr>
      <w:tr w:rsidR="00EA6683" w14:paraId="1E269475" w14:textId="77777777" w:rsidTr="009E0102">
        <w:trPr>
          <w:trHeight w:val="1353"/>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2CA802C0" w14:textId="77777777" w:rsidR="00EA6683" w:rsidRDefault="006C6D4A">
            <w:pPr>
              <w:spacing w:after="0" w:line="259" w:lineRule="auto"/>
              <w:ind w:left="0" w:firstLine="0"/>
              <w:jc w:val="left"/>
            </w:pPr>
            <w:r>
              <w:rPr>
                <w:b/>
                <w:sz w:val="22"/>
              </w:rPr>
              <w:t xml:space="preserve">Data portability (Article 34 DPJL)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447E4595" w14:textId="77777777" w:rsidR="00EA6683" w:rsidRDefault="006C6D4A">
            <w:pPr>
              <w:spacing w:after="0" w:line="259" w:lineRule="auto"/>
              <w:ind w:left="1" w:firstLine="0"/>
              <w:jc w:val="left"/>
            </w:pPr>
            <w:r>
              <w:rPr>
                <w:sz w:val="22"/>
              </w:rPr>
              <w:t xml:space="preserve">Are procedures in place to provide individuals with their personal data in a structured, commonly used and </w:t>
            </w:r>
            <w:proofErr w:type="gramStart"/>
            <w:r>
              <w:rPr>
                <w:sz w:val="22"/>
              </w:rPr>
              <w:t>machine readable</w:t>
            </w:r>
            <w:proofErr w:type="gramEnd"/>
            <w:r>
              <w:rPr>
                <w:sz w:val="22"/>
              </w:rPr>
              <w:t xml:space="preserve"> format?  </w:t>
            </w:r>
          </w:p>
        </w:tc>
        <w:tc>
          <w:tcPr>
            <w:tcW w:w="963" w:type="dxa"/>
            <w:tcBorders>
              <w:top w:val="single" w:sz="4" w:space="0" w:color="000000"/>
              <w:left w:val="single" w:sz="4" w:space="0" w:color="000000"/>
              <w:bottom w:val="single" w:sz="4" w:space="0" w:color="000000"/>
              <w:right w:val="single" w:sz="4" w:space="0" w:color="000000"/>
            </w:tcBorders>
          </w:tcPr>
          <w:p w14:paraId="3B404A0F"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C65EEA0"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5D804D69" w14:textId="77777777" w:rsidR="00EA6683" w:rsidRDefault="006C6D4A">
            <w:pPr>
              <w:spacing w:after="0" w:line="259" w:lineRule="auto"/>
              <w:ind w:left="0" w:firstLine="0"/>
              <w:jc w:val="left"/>
            </w:pPr>
            <w:r>
              <w:rPr>
                <w:sz w:val="22"/>
              </w:rPr>
              <w:t xml:space="preserve"> </w:t>
            </w:r>
          </w:p>
        </w:tc>
      </w:tr>
      <w:tr w:rsidR="00EA6683" w14:paraId="7AB1FB76" w14:textId="77777777" w:rsidTr="009E0102">
        <w:trPr>
          <w:trHeight w:val="1085"/>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491A01C7" w14:textId="77777777" w:rsidR="00EA6683" w:rsidRDefault="006C6D4A">
            <w:pPr>
              <w:spacing w:after="0" w:line="259" w:lineRule="auto"/>
              <w:ind w:left="0" w:firstLine="0"/>
              <w:jc w:val="left"/>
            </w:pPr>
            <w:r>
              <w:rPr>
                <w:b/>
                <w:sz w:val="22"/>
              </w:rPr>
              <w:t xml:space="preserve">Rectification and erasure </w:t>
            </w:r>
          </w:p>
          <w:p w14:paraId="05C30EC1" w14:textId="77777777" w:rsidR="00EA6683" w:rsidRDefault="006C6D4A">
            <w:pPr>
              <w:spacing w:after="0" w:line="259" w:lineRule="auto"/>
              <w:ind w:left="0" w:firstLine="0"/>
              <w:jc w:val="left"/>
            </w:pPr>
            <w:r>
              <w:rPr>
                <w:b/>
                <w:sz w:val="22"/>
              </w:rPr>
              <w:t xml:space="preserve">(Articles 31 and 32 DPJL)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719C553" w14:textId="77777777" w:rsidR="00EA6683" w:rsidRDefault="006C6D4A">
            <w:pPr>
              <w:spacing w:after="0" w:line="259" w:lineRule="auto"/>
              <w:ind w:left="1" w:firstLine="0"/>
              <w:jc w:val="left"/>
            </w:pPr>
            <w:r>
              <w:rPr>
                <w:sz w:val="22"/>
              </w:rPr>
              <w:t xml:space="preserve">Are there controls and procedures in place to allow personal data to be deleted or rectified (where applicable)?  </w:t>
            </w:r>
          </w:p>
        </w:tc>
        <w:tc>
          <w:tcPr>
            <w:tcW w:w="963" w:type="dxa"/>
            <w:tcBorders>
              <w:top w:val="single" w:sz="4" w:space="0" w:color="000000"/>
              <w:left w:val="single" w:sz="4" w:space="0" w:color="000000"/>
              <w:bottom w:val="single" w:sz="4" w:space="0" w:color="000000"/>
              <w:right w:val="single" w:sz="4" w:space="0" w:color="000000"/>
            </w:tcBorders>
          </w:tcPr>
          <w:p w14:paraId="22B3D85F"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8807878"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39A8A22" w14:textId="77777777" w:rsidR="00EA6683" w:rsidRDefault="006C6D4A">
            <w:pPr>
              <w:spacing w:after="0" w:line="259" w:lineRule="auto"/>
              <w:ind w:left="0" w:firstLine="0"/>
              <w:jc w:val="left"/>
            </w:pPr>
            <w:r>
              <w:rPr>
                <w:sz w:val="22"/>
              </w:rPr>
              <w:t xml:space="preserve"> </w:t>
            </w:r>
          </w:p>
        </w:tc>
      </w:tr>
      <w:tr w:rsidR="00EA6683" w14:paraId="38541E10" w14:textId="77777777" w:rsidTr="009E0102">
        <w:trPr>
          <w:trHeight w:val="1621"/>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1908D827" w14:textId="77777777" w:rsidR="00EA6683" w:rsidRDefault="006C6D4A">
            <w:pPr>
              <w:spacing w:after="0" w:line="259" w:lineRule="auto"/>
              <w:ind w:left="0" w:firstLine="0"/>
              <w:jc w:val="left"/>
            </w:pPr>
            <w:r>
              <w:rPr>
                <w:b/>
                <w:sz w:val="22"/>
              </w:rPr>
              <w:t xml:space="preserve">Right to restriction of processing (Article 33 DPJL)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0359146F" w14:textId="77777777" w:rsidR="00EA6683" w:rsidRDefault="006C6D4A">
            <w:pPr>
              <w:spacing w:after="0" w:line="259" w:lineRule="auto"/>
              <w:ind w:left="1" w:firstLine="0"/>
              <w:jc w:val="left"/>
            </w:pPr>
            <w:r>
              <w:rPr>
                <w:sz w:val="22"/>
              </w:rPr>
              <w:t xml:space="preserve">Are there controls and procedures in place to halt the processing of personal data where an individual has on valid grounds sought the restriction of processing?  </w:t>
            </w:r>
          </w:p>
        </w:tc>
        <w:tc>
          <w:tcPr>
            <w:tcW w:w="963" w:type="dxa"/>
            <w:tcBorders>
              <w:top w:val="single" w:sz="4" w:space="0" w:color="000000"/>
              <w:left w:val="single" w:sz="4" w:space="0" w:color="000000"/>
              <w:bottom w:val="single" w:sz="4" w:space="0" w:color="000000"/>
              <w:right w:val="single" w:sz="4" w:space="0" w:color="000000"/>
            </w:tcBorders>
          </w:tcPr>
          <w:p w14:paraId="0B7185A6"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D20E1F0"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1188633F" w14:textId="77777777" w:rsidR="00EA6683" w:rsidRDefault="006C6D4A">
            <w:pPr>
              <w:spacing w:after="0" w:line="259" w:lineRule="auto"/>
              <w:ind w:left="0" w:firstLine="0"/>
              <w:jc w:val="left"/>
            </w:pPr>
            <w:r>
              <w:rPr>
                <w:sz w:val="22"/>
              </w:rPr>
              <w:t xml:space="preserve"> </w:t>
            </w:r>
          </w:p>
        </w:tc>
      </w:tr>
      <w:tr w:rsidR="00EA6683" w14:paraId="0EFC7045" w14:textId="77777777" w:rsidTr="009E0102">
        <w:trPr>
          <w:trHeight w:val="2159"/>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0E120BCE" w14:textId="77777777" w:rsidR="00EA6683" w:rsidRDefault="006C6D4A">
            <w:pPr>
              <w:spacing w:after="0" w:line="240" w:lineRule="auto"/>
              <w:ind w:left="0" w:firstLine="0"/>
              <w:jc w:val="left"/>
            </w:pPr>
            <w:r>
              <w:rPr>
                <w:b/>
                <w:sz w:val="22"/>
              </w:rPr>
              <w:t xml:space="preserve">Right to object to processing for direct marketing purposes, public functions or legitimate interests (Articles 35 and 36 </w:t>
            </w:r>
          </w:p>
          <w:p w14:paraId="655B95F5" w14:textId="77777777" w:rsidR="00EA6683" w:rsidRDefault="006C6D4A">
            <w:pPr>
              <w:spacing w:after="0" w:line="259" w:lineRule="auto"/>
              <w:ind w:left="0" w:firstLine="0"/>
              <w:jc w:val="left"/>
            </w:pPr>
            <w:r>
              <w:rPr>
                <w:b/>
                <w:sz w:val="22"/>
              </w:rPr>
              <w:t xml:space="preserve">DPJL)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0594B3B8" w14:textId="77777777" w:rsidR="00EA6683" w:rsidRDefault="006C6D4A">
            <w:pPr>
              <w:spacing w:after="0" w:line="259" w:lineRule="auto"/>
              <w:ind w:left="1" w:firstLine="0"/>
              <w:jc w:val="left"/>
            </w:pPr>
            <w:r>
              <w:rPr>
                <w:sz w:val="22"/>
              </w:rPr>
              <w:t xml:space="preserve">Are individuals told about their right to object to certain types of processing such as direct marketing or where the legal basis of the processing is legitimate interests or necessary for a task carried out in the public interest?  </w:t>
            </w:r>
          </w:p>
        </w:tc>
        <w:tc>
          <w:tcPr>
            <w:tcW w:w="963" w:type="dxa"/>
            <w:tcBorders>
              <w:top w:val="single" w:sz="4" w:space="0" w:color="000000"/>
              <w:left w:val="single" w:sz="4" w:space="0" w:color="000000"/>
              <w:bottom w:val="single" w:sz="4" w:space="0" w:color="000000"/>
              <w:right w:val="single" w:sz="4" w:space="0" w:color="000000"/>
            </w:tcBorders>
          </w:tcPr>
          <w:p w14:paraId="34BF59E9"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BE8FEBC"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48149E4" w14:textId="77777777" w:rsidR="00EA6683" w:rsidRDefault="006C6D4A">
            <w:pPr>
              <w:spacing w:after="0" w:line="259" w:lineRule="auto"/>
              <w:ind w:left="0" w:firstLine="0"/>
              <w:jc w:val="left"/>
            </w:pPr>
            <w:r>
              <w:rPr>
                <w:sz w:val="22"/>
              </w:rPr>
              <w:t xml:space="preserve"> </w:t>
            </w:r>
          </w:p>
        </w:tc>
      </w:tr>
      <w:tr w:rsidR="009E0102" w14:paraId="1FB3F596" w14:textId="77777777" w:rsidTr="007F1B37">
        <w:trPr>
          <w:trHeight w:val="1449"/>
        </w:trPr>
        <w:tc>
          <w:tcPr>
            <w:tcW w:w="3060" w:type="dxa"/>
            <w:tcBorders>
              <w:top w:val="single" w:sz="4" w:space="0" w:color="000000"/>
              <w:left w:val="single" w:sz="4" w:space="0" w:color="000000"/>
              <w:right w:val="single" w:sz="4" w:space="0" w:color="000000"/>
            </w:tcBorders>
            <w:shd w:val="clear" w:color="auto" w:fill="BDD6EE"/>
          </w:tcPr>
          <w:p w14:paraId="056BC2A3" w14:textId="77777777" w:rsidR="009E0102" w:rsidRDefault="009E0102">
            <w:pPr>
              <w:spacing w:after="0" w:line="259" w:lineRule="auto"/>
              <w:ind w:left="0" w:firstLine="0"/>
              <w:jc w:val="left"/>
            </w:pPr>
            <w:r>
              <w:rPr>
                <w:b/>
                <w:sz w:val="22"/>
              </w:rPr>
              <w:lastRenderedPageBreak/>
              <w:t xml:space="preserve"> </w:t>
            </w:r>
          </w:p>
        </w:tc>
        <w:tc>
          <w:tcPr>
            <w:tcW w:w="3060" w:type="dxa"/>
            <w:tcBorders>
              <w:top w:val="single" w:sz="4" w:space="0" w:color="000000"/>
              <w:left w:val="single" w:sz="4" w:space="0" w:color="000000"/>
              <w:right w:val="single" w:sz="4" w:space="0" w:color="000000"/>
            </w:tcBorders>
          </w:tcPr>
          <w:p w14:paraId="5B4B3BC5" w14:textId="77777777" w:rsidR="009E0102" w:rsidRDefault="009E0102">
            <w:pPr>
              <w:spacing w:after="0" w:line="259" w:lineRule="auto"/>
              <w:ind w:left="1" w:right="107" w:firstLine="0"/>
            </w:pPr>
            <w:r>
              <w:rPr>
                <w:sz w:val="22"/>
              </w:rPr>
              <w:t xml:space="preserve">Are there controls and procedures in place to halt the processing of personal data </w:t>
            </w:r>
          </w:p>
          <w:p w14:paraId="1216AA34" w14:textId="7040ED59" w:rsidR="009E0102" w:rsidRDefault="009E0102" w:rsidP="00EB5981">
            <w:pPr>
              <w:spacing w:after="0" w:line="259" w:lineRule="auto"/>
              <w:ind w:left="4"/>
              <w:jc w:val="left"/>
            </w:pPr>
            <w:r>
              <w:rPr>
                <w:sz w:val="22"/>
              </w:rPr>
              <w:t xml:space="preserve">where an individual has objected to the processing?  </w:t>
            </w:r>
          </w:p>
        </w:tc>
        <w:tc>
          <w:tcPr>
            <w:tcW w:w="963" w:type="dxa"/>
            <w:tcBorders>
              <w:top w:val="single" w:sz="4" w:space="0" w:color="000000"/>
              <w:left w:val="single" w:sz="4" w:space="0" w:color="000000"/>
              <w:right w:val="single" w:sz="4" w:space="0" w:color="000000"/>
            </w:tcBorders>
          </w:tcPr>
          <w:p w14:paraId="0A8C4F35" w14:textId="77777777" w:rsidR="009E0102" w:rsidRDefault="009E0102">
            <w:pPr>
              <w:spacing w:after="0" w:line="259" w:lineRule="auto"/>
              <w:ind w:left="1" w:firstLine="0"/>
              <w:jc w:val="left"/>
            </w:pPr>
            <w:r>
              <w:rPr>
                <w:sz w:val="22"/>
              </w:rPr>
              <w:t xml:space="preserve"> </w:t>
            </w:r>
          </w:p>
        </w:tc>
        <w:tc>
          <w:tcPr>
            <w:tcW w:w="992" w:type="dxa"/>
            <w:tcBorders>
              <w:top w:val="single" w:sz="4" w:space="0" w:color="000000"/>
              <w:left w:val="single" w:sz="4" w:space="0" w:color="000000"/>
              <w:right w:val="single" w:sz="4" w:space="0" w:color="000000"/>
            </w:tcBorders>
          </w:tcPr>
          <w:p w14:paraId="43C74E37" w14:textId="77777777" w:rsidR="009E0102" w:rsidRDefault="009E0102">
            <w:pPr>
              <w:spacing w:after="0" w:line="259" w:lineRule="auto"/>
              <w:ind w:left="1" w:firstLine="0"/>
              <w:jc w:val="left"/>
            </w:pPr>
            <w:r>
              <w:rPr>
                <w:sz w:val="22"/>
              </w:rPr>
              <w:t xml:space="preserve"> </w:t>
            </w:r>
          </w:p>
        </w:tc>
        <w:tc>
          <w:tcPr>
            <w:tcW w:w="6662" w:type="dxa"/>
            <w:tcBorders>
              <w:top w:val="single" w:sz="4" w:space="0" w:color="000000"/>
              <w:left w:val="single" w:sz="4" w:space="0" w:color="000000"/>
              <w:right w:val="single" w:sz="4" w:space="0" w:color="000000"/>
            </w:tcBorders>
          </w:tcPr>
          <w:p w14:paraId="50106307" w14:textId="77777777" w:rsidR="009E0102" w:rsidRDefault="009E0102">
            <w:pPr>
              <w:spacing w:after="0" w:line="259" w:lineRule="auto"/>
              <w:ind w:left="0" w:firstLine="0"/>
              <w:jc w:val="left"/>
            </w:pPr>
            <w:r>
              <w:rPr>
                <w:sz w:val="22"/>
              </w:rPr>
              <w:t xml:space="preserve"> </w:t>
            </w:r>
          </w:p>
        </w:tc>
      </w:tr>
      <w:tr w:rsidR="00EA6683" w14:paraId="5DAB10E4" w14:textId="77777777" w:rsidTr="009E0102">
        <w:trPr>
          <w:trHeight w:val="1621"/>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0CC9C29D" w14:textId="77777777" w:rsidR="00EA6683" w:rsidRDefault="006C6D4A">
            <w:pPr>
              <w:spacing w:after="0" w:line="259" w:lineRule="auto"/>
              <w:ind w:left="1" w:firstLine="0"/>
              <w:jc w:val="left"/>
            </w:pPr>
            <w:r>
              <w:rPr>
                <w:b/>
                <w:sz w:val="22"/>
              </w:rPr>
              <w:t xml:space="preserve">Profiling and automated processing (Article 38 DPJL)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333BAB39" w14:textId="77777777" w:rsidR="00EA6683" w:rsidRDefault="006C6D4A">
            <w:pPr>
              <w:spacing w:after="0" w:line="259" w:lineRule="auto"/>
              <w:ind w:left="4" w:firstLine="0"/>
              <w:jc w:val="left"/>
            </w:pPr>
            <w:r>
              <w:rPr>
                <w:sz w:val="22"/>
              </w:rPr>
              <w:t xml:space="preserve">If automated decision making, which has a legal or significant similar affect for an individual, is based on consent, has explicit consent been collected?  </w:t>
            </w:r>
          </w:p>
        </w:tc>
        <w:tc>
          <w:tcPr>
            <w:tcW w:w="963" w:type="dxa"/>
            <w:tcBorders>
              <w:top w:val="single" w:sz="4" w:space="0" w:color="000000"/>
              <w:left w:val="single" w:sz="4" w:space="0" w:color="000000"/>
              <w:bottom w:val="single" w:sz="4" w:space="0" w:color="000000"/>
              <w:right w:val="single" w:sz="4" w:space="0" w:color="000000"/>
            </w:tcBorders>
          </w:tcPr>
          <w:p w14:paraId="1324674D" w14:textId="77777777" w:rsidR="00EA6683" w:rsidRDefault="006C6D4A">
            <w:pPr>
              <w:spacing w:after="0" w:line="259" w:lineRule="auto"/>
              <w:ind w:left="2"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69BB449" w14:textId="77777777" w:rsidR="00EA6683" w:rsidRDefault="006C6D4A">
            <w:pPr>
              <w:spacing w:after="0" w:line="259" w:lineRule="auto"/>
              <w:ind w:left="0"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4E604104" w14:textId="77777777" w:rsidR="00EA6683" w:rsidRDefault="006C6D4A">
            <w:pPr>
              <w:spacing w:after="0" w:line="259" w:lineRule="auto"/>
              <w:ind w:left="0" w:firstLine="0"/>
              <w:jc w:val="left"/>
            </w:pPr>
            <w:r>
              <w:rPr>
                <w:sz w:val="22"/>
              </w:rPr>
              <w:t xml:space="preserve"> </w:t>
            </w:r>
          </w:p>
        </w:tc>
      </w:tr>
      <w:tr w:rsidR="00EA6683" w14:paraId="626190CE" w14:textId="77777777" w:rsidTr="009E0102">
        <w:trPr>
          <w:trHeight w:val="2696"/>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06B3DDE3" w14:textId="77777777" w:rsidR="00EA6683" w:rsidRDefault="006C6D4A">
            <w:pPr>
              <w:spacing w:after="0" w:line="259" w:lineRule="auto"/>
              <w:ind w:left="1" w:firstLine="0"/>
              <w:jc w:val="left"/>
            </w:pPr>
            <w:r>
              <w:rPr>
                <w:b/>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3D5405E3" w14:textId="77777777" w:rsidR="00EA6683" w:rsidRDefault="006C6D4A">
            <w:pPr>
              <w:spacing w:after="0" w:line="259" w:lineRule="auto"/>
              <w:ind w:left="4" w:firstLine="0"/>
              <w:jc w:val="left"/>
            </w:pPr>
            <w:r>
              <w:rPr>
                <w:sz w:val="22"/>
              </w:rPr>
              <w:t xml:space="preserve">Where an automated decision is made which is necessary for entering into, or performance of, a contract, or based on the explicit consent of an individual, are procedures in place to facilitate an individual’s right to obtain human intervention and to contest the decision?  </w:t>
            </w:r>
          </w:p>
        </w:tc>
        <w:tc>
          <w:tcPr>
            <w:tcW w:w="963" w:type="dxa"/>
            <w:tcBorders>
              <w:top w:val="single" w:sz="4" w:space="0" w:color="000000"/>
              <w:left w:val="single" w:sz="4" w:space="0" w:color="000000"/>
              <w:bottom w:val="single" w:sz="4" w:space="0" w:color="000000"/>
              <w:right w:val="single" w:sz="4" w:space="0" w:color="000000"/>
            </w:tcBorders>
          </w:tcPr>
          <w:p w14:paraId="5B72A6B0" w14:textId="77777777" w:rsidR="00EA6683" w:rsidRDefault="006C6D4A">
            <w:pPr>
              <w:spacing w:after="0" w:line="259" w:lineRule="auto"/>
              <w:ind w:left="2"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87183E1" w14:textId="77777777" w:rsidR="00EA6683" w:rsidRDefault="006C6D4A">
            <w:pPr>
              <w:spacing w:after="0" w:line="259" w:lineRule="auto"/>
              <w:ind w:left="0"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15DD35B1" w14:textId="77777777" w:rsidR="00EA6683" w:rsidRDefault="006C6D4A">
            <w:pPr>
              <w:spacing w:after="0" w:line="259" w:lineRule="auto"/>
              <w:ind w:left="0" w:firstLine="0"/>
              <w:jc w:val="left"/>
            </w:pPr>
            <w:r>
              <w:rPr>
                <w:sz w:val="22"/>
              </w:rPr>
              <w:t xml:space="preserve"> </w:t>
            </w:r>
          </w:p>
        </w:tc>
      </w:tr>
      <w:tr w:rsidR="00EA6683" w14:paraId="32516317" w14:textId="77777777" w:rsidTr="009E0102">
        <w:trPr>
          <w:trHeight w:val="1085"/>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53FD0FF1" w14:textId="77777777" w:rsidR="00EA6683" w:rsidRDefault="006C6D4A">
            <w:pPr>
              <w:spacing w:after="0" w:line="259" w:lineRule="auto"/>
              <w:ind w:left="1" w:firstLine="0"/>
              <w:jc w:val="left"/>
            </w:pPr>
            <w:r>
              <w:rPr>
                <w:b/>
                <w:sz w:val="22"/>
              </w:rPr>
              <w:t xml:space="preserve">Right to object for historical or scientific purposes (Article 37 DPJL) </w:t>
            </w:r>
          </w:p>
        </w:tc>
        <w:tc>
          <w:tcPr>
            <w:tcW w:w="3060" w:type="dxa"/>
            <w:tcBorders>
              <w:top w:val="single" w:sz="4" w:space="0" w:color="000000"/>
              <w:left w:val="single" w:sz="4" w:space="0" w:color="000000"/>
              <w:bottom w:val="single" w:sz="4" w:space="0" w:color="000000"/>
              <w:right w:val="single" w:sz="4" w:space="0" w:color="000000"/>
            </w:tcBorders>
          </w:tcPr>
          <w:p w14:paraId="2E5979FA" w14:textId="77777777" w:rsidR="00EA6683" w:rsidRDefault="006C6D4A">
            <w:pPr>
              <w:spacing w:after="0" w:line="259" w:lineRule="auto"/>
              <w:ind w:left="4" w:firstLine="0"/>
              <w:jc w:val="left"/>
            </w:pPr>
            <w:r>
              <w:rPr>
                <w:sz w:val="22"/>
              </w:rPr>
              <w:t xml:space="preserve">Is the lawfulness for processing based solely on the need to process for archiving or research purposes? </w:t>
            </w:r>
          </w:p>
        </w:tc>
        <w:tc>
          <w:tcPr>
            <w:tcW w:w="963" w:type="dxa"/>
            <w:tcBorders>
              <w:top w:val="single" w:sz="4" w:space="0" w:color="000000"/>
              <w:left w:val="single" w:sz="4" w:space="0" w:color="000000"/>
              <w:bottom w:val="single" w:sz="4" w:space="0" w:color="000000"/>
              <w:right w:val="single" w:sz="4" w:space="0" w:color="000000"/>
            </w:tcBorders>
          </w:tcPr>
          <w:p w14:paraId="39A9351A" w14:textId="77777777" w:rsidR="00EA6683" w:rsidRDefault="006C6D4A">
            <w:pPr>
              <w:spacing w:after="0" w:line="259" w:lineRule="auto"/>
              <w:ind w:left="2"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B66F2A6" w14:textId="77777777" w:rsidR="00EA6683" w:rsidRDefault="006C6D4A">
            <w:pPr>
              <w:spacing w:after="0" w:line="259" w:lineRule="auto"/>
              <w:ind w:left="0"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7799BB" w14:textId="77777777" w:rsidR="00EA6683" w:rsidRDefault="006C6D4A">
            <w:pPr>
              <w:spacing w:after="0" w:line="259" w:lineRule="auto"/>
              <w:ind w:left="0" w:firstLine="0"/>
              <w:jc w:val="left"/>
            </w:pPr>
            <w:r>
              <w:rPr>
                <w:sz w:val="22"/>
              </w:rPr>
              <w:t xml:space="preserve"> </w:t>
            </w:r>
          </w:p>
        </w:tc>
      </w:tr>
      <w:tr w:rsidR="00EA6683" w14:paraId="43B17B55" w14:textId="77777777" w:rsidTr="009E0102">
        <w:trPr>
          <w:trHeight w:val="815"/>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7753401F" w14:textId="77777777" w:rsidR="00EA6683" w:rsidRDefault="006C6D4A">
            <w:pPr>
              <w:spacing w:after="0" w:line="259" w:lineRule="auto"/>
              <w:ind w:left="1" w:firstLine="0"/>
              <w:jc w:val="left"/>
            </w:pPr>
            <w:r>
              <w:rPr>
                <w:b/>
                <w:sz w:val="22"/>
              </w:rPr>
              <w:t xml:space="preserve">Handling of requests by data subject in relation to their rights (Article 27 DPJL)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4FCFCC23" w14:textId="77777777" w:rsidR="00EA6683" w:rsidRDefault="006C6D4A">
            <w:pPr>
              <w:spacing w:after="0" w:line="259" w:lineRule="auto"/>
              <w:ind w:left="4" w:firstLine="0"/>
              <w:jc w:val="left"/>
            </w:pPr>
            <w:r>
              <w:rPr>
                <w:sz w:val="22"/>
              </w:rPr>
              <w:t xml:space="preserve">Have you taken appropriate action as is required within the required timeframes?  </w:t>
            </w:r>
          </w:p>
        </w:tc>
        <w:tc>
          <w:tcPr>
            <w:tcW w:w="963" w:type="dxa"/>
            <w:tcBorders>
              <w:top w:val="single" w:sz="4" w:space="0" w:color="000000"/>
              <w:left w:val="single" w:sz="4" w:space="0" w:color="000000"/>
              <w:bottom w:val="single" w:sz="4" w:space="0" w:color="000000"/>
              <w:right w:val="single" w:sz="4" w:space="0" w:color="000000"/>
            </w:tcBorders>
          </w:tcPr>
          <w:p w14:paraId="71D743B0" w14:textId="77777777" w:rsidR="00EA6683" w:rsidRDefault="006C6D4A">
            <w:pPr>
              <w:spacing w:after="0" w:line="259" w:lineRule="auto"/>
              <w:ind w:left="2"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A4CA322" w14:textId="77777777" w:rsidR="00EA6683" w:rsidRDefault="006C6D4A">
            <w:pPr>
              <w:spacing w:after="0" w:line="259" w:lineRule="auto"/>
              <w:ind w:left="0"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191B3448" w14:textId="77777777" w:rsidR="00EA6683" w:rsidRDefault="006C6D4A">
            <w:pPr>
              <w:spacing w:after="0" w:line="259" w:lineRule="auto"/>
              <w:ind w:left="0" w:firstLine="0"/>
              <w:jc w:val="left"/>
            </w:pPr>
            <w:r>
              <w:rPr>
                <w:sz w:val="22"/>
              </w:rPr>
              <w:t xml:space="preserve"> </w:t>
            </w:r>
          </w:p>
        </w:tc>
      </w:tr>
    </w:tbl>
    <w:p w14:paraId="0AD5492B" w14:textId="77777777" w:rsidR="00EA6683" w:rsidRDefault="006C6D4A">
      <w:pPr>
        <w:spacing w:after="158" w:line="259" w:lineRule="auto"/>
        <w:ind w:left="0" w:firstLine="0"/>
      </w:pPr>
      <w:r>
        <w:rPr>
          <w:sz w:val="22"/>
        </w:rPr>
        <w:t xml:space="preserve"> </w:t>
      </w:r>
    </w:p>
    <w:p w14:paraId="3364AF91" w14:textId="77777777" w:rsidR="00EA6683" w:rsidRDefault="006C6D4A">
      <w:pPr>
        <w:spacing w:after="161" w:line="259" w:lineRule="auto"/>
        <w:ind w:left="0" w:firstLine="0"/>
      </w:pPr>
      <w:r>
        <w:rPr>
          <w:sz w:val="22"/>
        </w:rPr>
        <w:t xml:space="preserve"> </w:t>
      </w:r>
    </w:p>
    <w:p w14:paraId="38B02950" w14:textId="77777777" w:rsidR="00EA6683" w:rsidRDefault="006C6D4A">
      <w:pPr>
        <w:spacing w:after="158" w:line="259" w:lineRule="auto"/>
        <w:ind w:left="0" w:firstLine="0"/>
      </w:pPr>
      <w:r>
        <w:rPr>
          <w:sz w:val="22"/>
        </w:rPr>
        <w:t xml:space="preserve"> </w:t>
      </w:r>
    </w:p>
    <w:p w14:paraId="7EF192DF" w14:textId="05CB434D" w:rsidR="006A1641" w:rsidRPr="009E0102" w:rsidRDefault="006A1641" w:rsidP="009E0102">
      <w:pPr>
        <w:spacing w:after="160" w:line="259" w:lineRule="auto"/>
        <w:ind w:left="0" w:firstLine="0"/>
      </w:pPr>
    </w:p>
    <w:p w14:paraId="1642C5E8" w14:textId="77777777" w:rsidR="001352A8" w:rsidRDefault="001352A8" w:rsidP="009E0102">
      <w:pPr>
        <w:spacing w:after="15"/>
        <w:ind w:left="576" w:hanging="1002"/>
        <w:jc w:val="left"/>
        <w:rPr>
          <w:color w:val="C00000"/>
          <w:sz w:val="36"/>
        </w:rPr>
      </w:pPr>
    </w:p>
    <w:p w14:paraId="5EC3BFF6" w14:textId="5030C25A" w:rsidR="00EA6683" w:rsidRDefault="006C6D4A" w:rsidP="009E0102">
      <w:pPr>
        <w:spacing w:after="15"/>
        <w:ind w:left="576" w:hanging="1002"/>
        <w:jc w:val="left"/>
      </w:pPr>
      <w:r>
        <w:rPr>
          <w:color w:val="C00000"/>
          <w:sz w:val="36"/>
        </w:rPr>
        <w:t xml:space="preserve">Accuracy and retention: </w:t>
      </w:r>
    </w:p>
    <w:tbl>
      <w:tblPr>
        <w:tblStyle w:val="TableGrid"/>
        <w:tblW w:w="14737" w:type="dxa"/>
        <w:tblInd w:w="-431" w:type="dxa"/>
        <w:tblCellMar>
          <w:top w:w="46" w:type="dxa"/>
          <w:left w:w="106" w:type="dxa"/>
          <w:right w:w="79" w:type="dxa"/>
        </w:tblCellMar>
        <w:tblLook w:val="04A0" w:firstRow="1" w:lastRow="0" w:firstColumn="1" w:lastColumn="0" w:noHBand="0" w:noVBand="1"/>
      </w:tblPr>
      <w:tblGrid>
        <w:gridCol w:w="3060"/>
        <w:gridCol w:w="3060"/>
        <w:gridCol w:w="963"/>
        <w:gridCol w:w="992"/>
        <w:gridCol w:w="6662"/>
      </w:tblGrid>
      <w:tr w:rsidR="00EA6683" w14:paraId="18C13ADC" w14:textId="77777777" w:rsidTr="009E0102">
        <w:trPr>
          <w:trHeight w:val="277"/>
        </w:trPr>
        <w:tc>
          <w:tcPr>
            <w:tcW w:w="3060" w:type="dxa"/>
            <w:tcBorders>
              <w:top w:val="single" w:sz="4" w:space="0" w:color="000000"/>
              <w:left w:val="single" w:sz="4" w:space="0" w:color="000000"/>
              <w:bottom w:val="single" w:sz="4" w:space="0" w:color="000000"/>
              <w:right w:val="single" w:sz="4" w:space="0" w:color="000000"/>
            </w:tcBorders>
            <w:shd w:val="clear" w:color="auto" w:fill="9CC2E5"/>
          </w:tcPr>
          <w:p w14:paraId="16A827FF"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CC2E5"/>
          </w:tcPr>
          <w:p w14:paraId="4C131D21" w14:textId="77777777" w:rsidR="00EA6683" w:rsidRDefault="006C6D4A">
            <w:pPr>
              <w:spacing w:after="0" w:line="259" w:lineRule="auto"/>
              <w:ind w:left="1" w:firstLine="0"/>
              <w:jc w:val="left"/>
            </w:pPr>
            <w:r>
              <w:rPr>
                <w:sz w:val="22"/>
              </w:rPr>
              <w:t xml:space="preserve">Question </w:t>
            </w:r>
          </w:p>
        </w:tc>
        <w:tc>
          <w:tcPr>
            <w:tcW w:w="963" w:type="dxa"/>
            <w:tcBorders>
              <w:top w:val="single" w:sz="4" w:space="0" w:color="000000"/>
              <w:left w:val="single" w:sz="4" w:space="0" w:color="000000"/>
              <w:bottom w:val="single" w:sz="4" w:space="0" w:color="000000"/>
              <w:right w:val="single" w:sz="4" w:space="0" w:color="000000"/>
            </w:tcBorders>
            <w:shd w:val="clear" w:color="auto" w:fill="9CC2E5"/>
          </w:tcPr>
          <w:p w14:paraId="14515D5F" w14:textId="77777777" w:rsidR="00EA6683" w:rsidRDefault="006C6D4A">
            <w:pPr>
              <w:spacing w:after="0" w:line="259" w:lineRule="auto"/>
              <w:ind w:left="1" w:firstLine="0"/>
              <w:jc w:val="left"/>
            </w:pPr>
            <w:r>
              <w:rPr>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9CC2E5"/>
          </w:tcPr>
          <w:p w14:paraId="1077CBF3" w14:textId="77777777" w:rsidR="00EA6683" w:rsidRDefault="006C6D4A">
            <w:pPr>
              <w:spacing w:after="0" w:line="259" w:lineRule="auto"/>
              <w:ind w:left="1" w:firstLine="0"/>
              <w:jc w:val="left"/>
            </w:pPr>
            <w:r>
              <w:rPr>
                <w:sz w:val="22"/>
              </w:rPr>
              <w:t xml:space="preserve">No </w:t>
            </w:r>
          </w:p>
        </w:tc>
        <w:tc>
          <w:tcPr>
            <w:tcW w:w="6662" w:type="dxa"/>
            <w:tcBorders>
              <w:top w:val="single" w:sz="4" w:space="0" w:color="000000"/>
              <w:left w:val="single" w:sz="4" w:space="0" w:color="000000"/>
              <w:bottom w:val="single" w:sz="4" w:space="0" w:color="000000"/>
              <w:right w:val="single" w:sz="4" w:space="0" w:color="000000"/>
            </w:tcBorders>
            <w:shd w:val="clear" w:color="auto" w:fill="9CC2E5"/>
          </w:tcPr>
          <w:p w14:paraId="5ED7D2DC" w14:textId="77777777" w:rsidR="00EA6683" w:rsidRDefault="006C6D4A">
            <w:pPr>
              <w:spacing w:after="0" w:line="259" w:lineRule="auto"/>
              <w:ind w:left="0" w:firstLine="0"/>
              <w:jc w:val="left"/>
            </w:pPr>
            <w:r>
              <w:rPr>
                <w:sz w:val="22"/>
              </w:rPr>
              <w:t xml:space="preserve">Comments/Remedial Action </w:t>
            </w:r>
          </w:p>
        </w:tc>
      </w:tr>
      <w:tr w:rsidR="00EA6683" w14:paraId="4441F47D" w14:textId="77777777" w:rsidTr="009E0102">
        <w:trPr>
          <w:trHeight w:val="1085"/>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47FBC3D7" w14:textId="77777777" w:rsidR="00EA6683" w:rsidRDefault="006C6D4A">
            <w:pPr>
              <w:spacing w:after="0" w:line="259" w:lineRule="auto"/>
              <w:ind w:left="0" w:firstLine="0"/>
              <w:jc w:val="left"/>
            </w:pPr>
            <w:r>
              <w:rPr>
                <w:b/>
                <w:sz w:val="22"/>
              </w:rPr>
              <w:t xml:space="preserve">Purpose limitation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094F89B" w14:textId="77777777" w:rsidR="00EA6683" w:rsidRDefault="006C6D4A">
            <w:pPr>
              <w:spacing w:after="0" w:line="239" w:lineRule="auto"/>
              <w:ind w:left="1" w:firstLine="0"/>
              <w:jc w:val="left"/>
            </w:pPr>
            <w:r>
              <w:rPr>
                <w:sz w:val="22"/>
              </w:rPr>
              <w:t xml:space="preserve">Is personal data only used for the purposes for which it was originally collected?  </w:t>
            </w:r>
          </w:p>
          <w:p w14:paraId="0E12228F" w14:textId="77777777" w:rsidR="00EA6683" w:rsidRDefault="006C6D4A">
            <w:pPr>
              <w:spacing w:after="0" w:line="259" w:lineRule="auto"/>
              <w:ind w:left="1" w:firstLine="0"/>
              <w:jc w:val="left"/>
            </w:pPr>
            <w:r>
              <w:rPr>
                <w:sz w:val="22"/>
              </w:rPr>
              <w:t xml:space="preserve"> </w:t>
            </w:r>
          </w:p>
        </w:tc>
        <w:tc>
          <w:tcPr>
            <w:tcW w:w="963" w:type="dxa"/>
            <w:tcBorders>
              <w:top w:val="single" w:sz="4" w:space="0" w:color="000000"/>
              <w:left w:val="single" w:sz="4" w:space="0" w:color="000000"/>
              <w:bottom w:val="single" w:sz="4" w:space="0" w:color="000000"/>
              <w:right w:val="single" w:sz="4" w:space="0" w:color="000000"/>
            </w:tcBorders>
          </w:tcPr>
          <w:p w14:paraId="68C49007"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7D652B4"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542FAE63" w14:textId="77777777" w:rsidR="00EA6683" w:rsidRDefault="006C6D4A">
            <w:pPr>
              <w:spacing w:after="0" w:line="259" w:lineRule="auto"/>
              <w:ind w:left="0" w:firstLine="0"/>
              <w:jc w:val="left"/>
            </w:pPr>
            <w:r>
              <w:rPr>
                <w:sz w:val="22"/>
              </w:rPr>
              <w:t xml:space="preserve"> </w:t>
            </w:r>
          </w:p>
        </w:tc>
      </w:tr>
      <w:tr w:rsidR="00EA6683" w14:paraId="2642FE3C" w14:textId="77777777" w:rsidTr="009E0102">
        <w:trPr>
          <w:trHeight w:val="1352"/>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314D4829" w14:textId="77777777" w:rsidR="00EA6683" w:rsidRDefault="006C6D4A">
            <w:pPr>
              <w:spacing w:after="0" w:line="259" w:lineRule="auto"/>
              <w:ind w:left="0" w:firstLine="0"/>
              <w:jc w:val="left"/>
            </w:pPr>
            <w:r>
              <w:rPr>
                <w:b/>
                <w:sz w:val="22"/>
              </w:rPr>
              <w:t xml:space="preserve">Data minimisation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7CD6242F" w14:textId="77777777" w:rsidR="00EA6683" w:rsidRDefault="006C6D4A">
            <w:pPr>
              <w:spacing w:after="1" w:line="239" w:lineRule="auto"/>
              <w:ind w:left="1" w:firstLine="0"/>
              <w:jc w:val="left"/>
            </w:pPr>
            <w:r>
              <w:rPr>
                <w:sz w:val="22"/>
              </w:rPr>
              <w:t xml:space="preserve">Is the personal data collected limited to what is necessary for the purposes for which it is processed?  </w:t>
            </w:r>
          </w:p>
          <w:p w14:paraId="3E37105E" w14:textId="77777777" w:rsidR="00EA6683" w:rsidRDefault="006C6D4A">
            <w:pPr>
              <w:spacing w:after="0" w:line="259" w:lineRule="auto"/>
              <w:ind w:left="1" w:firstLine="0"/>
              <w:jc w:val="left"/>
            </w:pPr>
            <w:r>
              <w:rPr>
                <w:sz w:val="22"/>
              </w:rPr>
              <w:t xml:space="preserve"> </w:t>
            </w:r>
          </w:p>
        </w:tc>
        <w:tc>
          <w:tcPr>
            <w:tcW w:w="963" w:type="dxa"/>
            <w:tcBorders>
              <w:top w:val="single" w:sz="4" w:space="0" w:color="000000"/>
              <w:left w:val="single" w:sz="4" w:space="0" w:color="000000"/>
              <w:bottom w:val="single" w:sz="4" w:space="0" w:color="000000"/>
              <w:right w:val="single" w:sz="4" w:space="0" w:color="000000"/>
            </w:tcBorders>
          </w:tcPr>
          <w:p w14:paraId="617BB233"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1703660"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8E2F7A3" w14:textId="77777777" w:rsidR="00EA6683" w:rsidRDefault="006C6D4A">
            <w:pPr>
              <w:spacing w:after="0" w:line="259" w:lineRule="auto"/>
              <w:ind w:left="0" w:firstLine="0"/>
              <w:jc w:val="left"/>
            </w:pPr>
            <w:r>
              <w:rPr>
                <w:sz w:val="22"/>
              </w:rPr>
              <w:t xml:space="preserve"> </w:t>
            </w:r>
          </w:p>
        </w:tc>
      </w:tr>
      <w:tr w:rsidR="00EA6683" w14:paraId="0933E638" w14:textId="77777777" w:rsidTr="009E0102">
        <w:trPr>
          <w:trHeight w:val="1892"/>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73200B5A" w14:textId="77777777" w:rsidR="00EA6683" w:rsidRDefault="006C6D4A">
            <w:pPr>
              <w:spacing w:after="0" w:line="259" w:lineRule="auto"/>
              <w:ind w:left="0" w:firstLine="0"/>
              <w:jc w:val="left"/>
            </w:pPr>
            <w:r>
              <w:rPr>
                <w:b/>
                <w:sz w:val="22"/>
              </w:rPr>
              <w:t xml:space="preserve">Accuracy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F606772" w14:textId="77777777" w:rsidR="00EA6683" w:rsidRDefault="006C6D4A">
            <w:pPr>
              <w:spacing w:after="0" w:line="239" w:lineRule="auto"/>
              <w:ind w:left="1" w:right="14" w:firstLine="0"/>
              <w:jc w:val="left"/>
            </w:pPr>
            <w:r>
              <w:rPr>
                <w:sz w:val="22"/>
              </w:rPr>
              <w:t xml:space="preserve">Are procedures in place to ensure personal data is kept up to date and accurate and where a correction is required, the necessary changes are made without delay?  </w:t>
            </w:r>
          </w:p>
          <w:p w14:paraId="206D3BAF" w14:textId="77777777" w:rsidR="00EA6683" w:rsidRDefault="006C6D4A">
            <w:pPr>
              <w:spacing w:after="0" w:line="259" w:lineRule="auto"/>
              <w:ind w:left="1" w:firstLine="0"/>
              <w:jc w:val="left"/>
            </w:pPr>
            <w:r>
              <w:rPr>
                <w:sz w:val="22"/>
              </w:rPr>
              <w:t xml:space="preserve"> </w:t>
            </w:r>
          </w:p>
        </w:tc>
        <w:tc>
          <w:tcPr>
            <w:tcW w:w="963" w:type="dxa"/>
            <w:tcBorders>
              <w:top w:val="single" w:sz="4" w:space="0" w:color="000000"/>
              <w:left w:val="single" w:sz="4" w:space="0" w:color="000000"/>
              <w:bottom w:val="single" w:sz="4" w:space="0" w:color="000000"/>
              <w:right w:val="single" w:sz="4" w:space="0" w:color="000000"/>
            </w:tcBorders>
          </w:tcPr>
          <w:p w14:paraId="1997760E"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298A384"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14C5F425" w14:textId="77777777" w:rsidR="00EA6683" w:rsidRDefault="006C6D4A">
            <w:pPr>
              <w:spacing w:after="0" w:line="259" w:lineRule="auto"/>
              <w:ind w:left="0" w:firstLine="0"/>
              <w:jc w:val="left"/>
            </w:pPr>
            <w:r>
              <w:rPr>
                <w:sz w:val="22"/>
              </w:rPr>
              <w:t xml:space="preserve"> </w:t>
            </w:r>
          </w:p>
        </w:tc>
      </w:tr>
      <w:tr w:rsidR="00EA6683" w14:paraId="1D6A1F4E" w14:textId="77777777" w:rsidTr="009E0102">
        <w:trPr>
          <w:trHeight w:val="1620"/>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27139D5B" w14:textId="77777777" w:rsidR="00EA6683" w:rsidRDefault="006C6D4A">
            <w:pPr>
              <w:spacing w:after="0" w:line="259" w:lineRule="auto"/>
              <w:ind w:left="0" w:firstLine="0"/>
              <w:jc w:val="left"/>
            </w:pPr>
            <w:r>
              <w:rPr>
                <w:b/>
                <w:sz w:val="22"/>
              </w:rPr>
              <w:t xml:space="preserve">Retention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36886993" w14:textId="77777777" w:rsidR="00EA6683" w:rsidRDefault="006C6D4A">
            <w:pPr>
              <w:spacing w:after="1" w:line="239" w:lineRule="auto"/>
              <w:ind w:left="1" w:firstLine="0"/>
              <w:jc w:val="left"/>
            </w:pPr>
            <w:r>
              <w:rPr>
                <w:sz w:val="22"/>
              </w:rPr>
              <w:t xml:space="preserve">Are retention policies and procedures in place to ensure data is held for no longer than is necessary for the purposes for which it was collected?  </w:t>
            </w:r>
          </w:p>
          <w:p w14:paraId="2A470B1D" w14:textId="77777777" w:rsidR="00EA6683" w:rsidRDefault="006C6D4A">
            <w:pPr>
              <w:spacing w:after="0" w:line="259" w:lineRule="auto"/>
              <w:ind w:left="1" w:firstLine="0"/>
              <w:jc w:val="left"/>
            </w:pPr>
            <w:r>
              <w:rPr>
                <w:sz w:val="22"/>
              </w:rPr>
              <w:t xml:space="preserve"> </w:t>
            </w:r>
          </w:p>
        </w:tc>
        <w:tc>
          <w:tcPr>
            <w:tcW w:w="963" w:type="dxa"/>
            <w:tcBorders>
              <w:top w:val="single" w:sz="4" w:space="0" w:color="000000"/>
              <w:left w:val="single" w:sz="4" w:space="0" w:color="000000"/>
              <w:bottom w:val="single" w:sz="4" w:space="0" w:color="000000"/>
              <w:right w:val="single" w:sz="4" w:space="0" w:color="000000"/>
            </w:tcBorders>
          </w:tcPr>
          <w:p w14:paraId="028221CB"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5571C72"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09EB27FF" w14:textId="77777777" w:rsidR="00EA6683" w:rsidRDefault="006C6D4A">
            <w:pPr>
              <w:spacing w:after="0" w:line="259" w:lineRule="auto"/>
              <w:ind w:left="0" w:firstLine="0"/>
              <w:jc w:val="left"/>
            </w:pPr>
            <w:r>
              <w:rPr>
                <w:sz w:val="22"/>
              </w:rPr>
              <w:t xml:space="preserve"> </w:t>
            </w:r>
          </w:p>
        </w:tc>
      </w:tr>
      <w:tr w:rsidR="00EA6683" w14:paraId="13FBB954" w14:textId="77777777" w:rsidTr="009E0102">
        <w:trPr>
          <w:trHeight w:val="1354"/>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0B3FB99F" w14:textId="77777777" w:rsidR="00EA6683" w:rsidRDefault="006C6D4A">
            <w:pPr>
              <w:spacing w:after="0" w:line="259" w:lineRule="auto"/>
              <w:ind w:left="0" w:firstLine="0"/>
              <w:jc w:val="left"/>
            </w:pPr>
            <w:r>
              <w:rPr>
                <w:b/>
                <w:sz w:val="22"/>
              </w:rPr>
              <w:t xml:space="preserve">Other legal obligations governing retention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6C0CAC7" w14:textId="77777777" w:rsidR="00EA6683" w:rsidRDefault="006C6D4A">
            <w:pPr>
              <w:spacing w:after="0" w:line="240" w:lineRule="auto"/>
              <w:ind w:left="1" w:firstLine="0"/>
              <w:jc w:val="left"/>
            </w:pPr>
            <w:r>
              <w:rPr>
                <w:sz w:val="22"/>
              </w:rPr>
              <w:t xml:space="preserve">Is your business subject to other rules that require a minimum retention period (e.g. medical records/tax records)?  </w:t>
            </w:r>
          </w:p>
          <w:p w14:paraId="4D2FE8BE" w14:textId="77777777" w:rsidR="00EA6683" w:rsidRDefault="006C6D4A">
            <w:pPr>
              <w:spacing w:after="0" w:line="259" w:lineRule="auto"/>
              <w:ind w:left="1" w:firstLine="0"/>
              <w:jc w:val="left"/>
            </w:pPr>
            <w:r>
              <w:rPr>
                <w:sz w:val="22"/>
              </w:rPr>
              <w:t xml:space="preserve"> </w:t>
            </w:r>
          </w:p>
        </w:tc>
        <w:tc>
          <w:tcPr>
            <w:tcW w:w="963" w:type="dxa"/>
            <w:tcBorders>
              <w:top w:val="single" w:sz="4" w:space="0" w:color="000000"/>
              <w:left w:val="single" w:sz="4" w:space="0" w:color="000000"/>
              <w:bottom w:val="single" w:sz="4" w:space="0" w:color="000000"/>
              <w:right w:val="single" w:sz="4" w:space="0" w:color="000000"/>
            </w:tcBorders>
          </w:tcPr>
          <w:p w14:paraId="4200A08F"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D1C5821"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336DBD16" w14:textId="77777777" w:rsidR="00EA6683" w:rsidRDefault="006C6D4A">
            <w:pPr>
              <w:spacing w:after="0" w:line="259" w:lineRule="auto"/>
              <w:ind w:left="0" w:firstLine="0"/>
              <w:jc w:val="left"/>
            </w:pPr>
            <w:r>
              <w:rPr>
                <w:sz w:val="22"/>
              </w:rPr>
              <w:t xml:space="preserve"> </w:t>
            </w:r>
          </w:p>
        </w:tc>
      </w:tr>
      <w:tr w:rsidR="00EA6683" w14:paraId="135902F3" w14:textId="77777777" w:rsidTr="009E0102">
        <w:trPr>
          <w:trHeight w:val="1620"/>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3B01982B"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47377C7E" w14:textId="77777777" w:rsidR="00EA6683" w:rsidRDefault="006C6D4A">
            <w:pPr>
              <w:spacing w:after="1" w:line="239" w:lineRule="auto"/>
              <w:ind w:left="1" w:firstLine="0"/>
              <w:jc w:val="left"/>
            </w:pPr>
            <w:r>
              <w:rPr>
                <w:sz w:val="22"/>
              </w:rPr>
              <w:t xml:space="preserve">Do you have procedures in place to ensure data is destroyed securely, in accordance with your retention policies?  </w:t>
            </w:r>
          </w:p>
          <w:p w14:paraId="36AFC391" w14:textId="77777777" w:rsidR="00EA6683" w:rsidRDefault="006C6D4A">
            <w:pPr>
              <w:spacing w:after="0" w:line="259" w:lineRule="auto"/>
              <w:ind w:left="1" w:firstLine="0"/>
              <w:jc w:val="left"/>
            </w:pPr>
            <w:r>
              <w:rPr>
                <w:sz w:val="22"/>
              </w:rPr>
              <w:t xml:space="preserve"> </w:t>
            </w:r>
          </w:p>
        </w:tc>
        <w:tc>
          <w:tcPr>
            <w:tcW w:w="963" w:type="dxa"/>
            <w:tcBorders>
              <w:top w:val="single" w:sz="4" w:space="0" w:color="000000"/>
              <w:left w:val="single" w:sz="4" w:space="0" w:color="000000"/>
              <w:bottom w:val="single" w:sz="4" w:space="0" w:color="000000"/>
              <w:right w:val="single" w:sz="4" w:space="0" w:color="000000"/>
            </w:tcBorders>
          </w:tcPr>
          <w:p w14:paraId="0FEE6AB2"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87FDA0C"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6BDCDEB7" w14:textId="77777777" w:rsidR="00EA6683" w:rsidRDefault="006C6D4A">
            <w:pPr>
              <w:spacing w:after="0" w:line="259" w:lineRule="auto"/>
              <w:ind w:left="0" w:firstLine="0"/>
              <w:jc w:val="left"/>
            </w:pPr>
            <w:r>
              <w:rPr>
                <w:sz w:val="22"/>
              </w:rPr>
              <w:t xml:space="preserve"> </w:t>
            </w:r>
          </w:p>
        </w:tc>
      </w:tr>
      <w:tr w:rsidR="00EA6683" w14:paraId="33BE7D03" w14:textId="77777777" w:rsidTr="009E0102">
        <w:trPr>
          <w:trHeight w:val="1350"/>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58D2F07A" w14:textId="77777777" w:rsidR="00EA6683" w:rsidRDefault="006C6D4A">
            <w:pPr>
              <w:spacing w:after="0" w:line="259" w:lineRule="auto"/>
              <w:ind w:left="1" w:firstLine="0"/>
              <w:jc w:val="left"/>
            </w:pPr>
            <w:r>
              <w:rPr>
                <w:b/>
                <w:sz w:val="22"/>
              </w:rPr>
              <w:lastRenderedPageBreak/>
              <w:t xml:space="preserve">Duplication of records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F606E1C" w14:textId="77777777" w:rsidR="00EA6683" w:rsidRDefault="006C6D4A">
            <w:pPr>
              <w:spacing w:after="0" w:line="239" w:lineRule="auto"/>
              <w:ind w:left="4" w:firstLine="0"/>
              <w:jc w:val="left"/>
            </w:pPr>
            <w:r>
              <w:rPr>
                <w:sz w:val="22"/>
              </w:rPr>
              <w:t xml:space="preserve">Are procedures in place to ensure that there is no unnecessary or unregulated duplication of records?  </w:t>
            </w:r>
          </w:p>
          <w:p w14:paraId="216CF054" w14:textId="77777777" w:rsidR="00EA6683" w:rsidRDefault="006C6D4A">
            <w:pPr>
              <w:spacing w:after="0" w:line="259" w:lineRule="auto"/>
              <w:ind w:left="4" w:firstLine="0"/>
              <w:jc w:val="left"/>
            </w:pPr>
            <w:r>
              <w:rPr>
                <w:sz w:val="22"/>
              </w:rPr>
              <w:t xml:space="preserve"> </w:t>
            </w:r>
          </w:p>
        </w:tc>
        <w:tc>
          <w:tcPr>
            <w:tcW w:w="963" w:type="dxa"/>
            <w:tcBorders>
              <w:top w:val="single" w:sz="4" w:space="0" w:color="000000"/>
              <w:left w:val="single" w:sz="4" w:space="0" w:color="000000"/>
              <w:bottom w:val="single" w:sz="4" w:space="0" w:color="000000"/>
              <w:right w:val="single" w:sz="4" w:space="0" w:color="000000"/>
            </w:tcBorders>
          </w:tcPr>
          <w:p w14:paraId="6B4C9D48" w14:textId="77777777" w:rsidR="00EA6683" w:rsidRDefault="006C6D4A">
            <w:pPr>
              <w:spacing w:after="0" w:line="259" w:lineRule="auto"/>
              <w:ind w:left="2"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53ABA08" w14:textId="77777777" w:rsidR="00EA6683" w:rsidRDefault="006C6D4A">
            <w:pPr>
              <w:spacing w:after="0" w:line="259" w:lineRule="auto"/>
              <w:ind w:left="0"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68FFADE1" w14:textId="77777777" w:rsidR="00EA6683" w:rsidRDefault="006C6D4A">
            <w:pPr>
              <w:spacing w:after="0" w:line="259" w:lineRule="auto"/>
              <w:ind w:left="0" w:firstLine="0"/>
              <w:jc w:val="left"/>
            </w:pPr>
            <w:r>
              <w:rPr>
                <w:sz w:val="22"/>
              </w:rPr>
              <w:t xml:space="preserve"> </w:t>
            </w:r>
          </w:p>
        </w:tc>
      </w:tr>
    </w:tbl>
    <w:p w14:paraId="2DCEA1A0" w14:textId="77777777" w:rsidR="00EA6683" w:rsidRDefault="006C6D4A">
      <w:pPr>
        <w:spacing w:after="0" w:line="259" w:lineRule="auto"/>
        <w:ind w:left="0" w:firstLine="0"/>
      </w:pPr>
      <w:r>
        <w:rPr>
          <w:sz w:val="22"/>
        </w:rPr>
        <w:t xml:space="preserve"> </w:t>
      </w:r>
      <w:r>
        <w:br w:type="page"/>
      </w:r>
    </w:p>
    <w:p w14:paraId="6B1B402E" w14:textId="77777777" w:rsidR="00EA6683" w:rsidRDefault="006C6D4A" w:rsidP="009E0102">
      <w:pPr>
        <w:spacing w:after="0" w:line="259" w:lineRule="auto"/>
        <w:ind w:left="10" w:right="4692" w:hanging="436"/>
        <w:jc w:val="left"/>
      </w:pPr>
      <w:r>
        <w:rPr>
          <w:color w:val="C00000"/>
          <w:sz w:val="36"/>
        </w:rPr>
        <w:t xml:space="preserve">Transparency requirements: </w:t>
      </w:r>
    </w:p>
    <w:tbl>
      <w:tblPr>
        <w:tblStyle w:val="TableGrid"/>
        <w:tblW w:w="14737" w:type="dxa"/>
        <w:tblInd w:w="-431" w:type="dxa"/>
        <w:tblCellMar>
          <w:top w:w="47" w:type="dxa"/>
          <w:left w:w="107" w:type="dxa"/>
          <w:right w:w="68" w:type="dxa"/>
        </w:tblCellMar>
        <w:tblLook w:val="04A0" w:firstRow="1" w:lastRow="0" w:firstColumn="1" w:lastColumn="0" w:noHBand="0" w:noVBand="1"/>
      </w:tblPr>
      <w:tblGrid>
        <w:gridCol w:w="3060"/>
        <w:gridCol w:w="3060"/>
        <w:gridCol w:w="963"/>
        <w:gridCol w:w="992"/>
        <w:gridCol w:w="6662"/>
      </w:tblGrid>
      <w:tr w:rsidR="00EA6683" w14:paraId="12B32C82" w14:textId="77777777" w:rsidTr="009E0102">
        <w:trPr>
          <w:trHeight w:val="277"/>
        </w:trPr>
        <w:tc>
          <w:tcPr>
            <w:tcW w:w="3060" w:type="dxa"/>
            <w:tcBorders>
              <w:top w:val="single" w:sz="4" w:space="0" w:color="000000"/>
              <w:left w:val="single" w:sz="4" w:space="0" w:color="000000"/>
              <w:bottom w:val="single" w:sz="4" w:space="0" w:color="000000"/>
              <w:right w:val="single" w:sz="4" w:space="0" w:color="000000"/>
            </w:tcBorders>
            <w:shd w:val="clear" w:color="auto" w:fill="9CC2E5"/>
          </w:tcPr>
          <w:p w14:paraId="0F7A0260"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CC2E5"/>
          </w:tcPr>
          <w:p w14:paraId="56B9D273" w14:textId="77777777" w:rsidR="00EA6683" w:rsidRDefault="006C6D4A">
            <w:pPr>
              <w:spacing w:after="0" w:line="259" w:lineRule="auto"/>
              <w:ind w:left="1" w:firstLine="0"/>
              <w:jc w:val="left"/>
            </w:pPr>
            <w:r>
              <w:rPr>
                <w:sz w:val="22"/>
              </w:rPr>
              <w:t xml:space="preserve">Question </w:t>
            </w:r>
          </w:p>
        </w:tc>
        <w:tc>
          <w:tcPr>
            <w:tcW w:w="963" w:type="dxa"/>
            <w:tcBorders>
              <w:top w:val="single" w:sz="4" w:space="0" w:color="000000"/>
              <w:left w:val="single" w:sz="4" w:space="0" w:color="000000"/>
              <w:bottom w:val="single" w:sz="4" w:space="0" w:color="000000"/>
              <w:right w:val="single" w:sz="4" w:space="0" w:color="000000"/>
            </w:tcBorders>
            <w:shd w:val="clear" w:color="auto" w:fill="9CC2E5"/>
          </w:tcPr>
          <w:p w14:paraId="31CB5ABF" w14:textId="77777777" w:rsidR="00EA6683" w:rsidRDefault="006C6D4A">
            <w:pPr>
              <w:spacing w:after="0" w:line="259" w:lineRule="auto"/>
              <w:ind w:left="1" w:firstLine="0"/>
              <w:jc w:val="left"/>
            </w:pPr>
            <w:r>
              <w:rPr>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9CC2E5"/>
          </w:tcPr>
          <w:p w14:paraId="61652A7A" w14:textId="77777777" w:rsidR="00EA6683" w:rsidRDefault="006C6D4A">
            <w:pPr>
              <w:spacing w:after="0" w:line="259" w:lineRule="auto"/>
              <w:ind w:left="1" w:firstLine="0"/>
              <w:jc w:val="left"/>
            </w:pPr>
            <w:r>
              <w:rPr>
                <w:sz w:val="22"/>
              </w:rPr>
              <w:t xml:space="preserve">No </w:t>
            </w:r>
          </w:p>
        </w:tc>
        <w:tc>
          <w:tcPr>
            <w:tcW w:w="6662" w:type="dxa"/>
            <w:tcBorders>
              <w:top w:val="single" w:sz="4" w:space="0" w:color="000000"/>
              <w:left w:val="single" w:sz="4" w:space="0" w:color="000000"/>
              <w:bottom w:val="single" w:sz="4" w:space="0" w:color="000000"/>
              <w:right w:val="single" w:sz="4" w:space="0" w:color="000000"/>
            </w:tcBorders>
            <w:shd w:val="clear" w:color="auto" w:fill="9CC2E5"/>
          </w:tcPr>
          <w:p w14:paraId="011B630A" w14:textId="77777777" w:rsidR="00EA6683" w:rsidRDefault="006C6D4A">
            <w:pPr>
              <w:spacing w:after="0" w:line="259" w:lineRule="auto"/>
              <w:ind w:left="0" w:firstLine="0"/>
              <w:jc w:val="left"/>
            </w:pPr>
            <w:r>
              <w:rPr>
                <w:sz w:val="22"/>
              </w:rPr>
              <w:t xml:space="preserve">Comments/Remedial Action </w:t>
            </w:r>
          </w:p>
        </w:tc>
      </w:tr>
      <w:tr w:rsidR="00EA6683" w14:paraId="0BD94470" w14:textId="77777777" w:rsidTr="009E0102">
        <w:trPr>
          <w:trHeight w:val="1620"/>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7EBF41B4" w14:textId="77777777" w:rsidR="00EA6683" w:rsidRDefault="006C6D4A">
            <w:pPr>
              <w:spacing w:after="0" w:line="239" w:lineRule="auto"/>
              <w:ind w:left="0" w:right="18" w:firstLine="0"/>
              <w:jc w:val="left"/>
            </w:pPr>
            <w:r>
              <w:rPr>
                <w:b/>
                <w:sz w:val="22"/>
              </w:rPr>
              <w:t xml:space="preserve">Transparency to customers and employees (Articles 12 </w:t>
            </w:r>
          </w:p>
          <w:p w14:paraId="0A4890DD" w14:textId="77777777" w:rsidR="00EA6683" w:rsidRDefault="006C6D4A">
            <w:pPr>
              <w:spacing w:after="0" w:line="259" w:lineRule="auto"/>
              <w:ind w:left="0" w:firstLine="0"/>
              <w:jc w:val="left"/>
            </w:pPr>
            <w:r>
              <w:rPr>
                <w:b/>
                <w:sz w:val="22"/>
              </w:rPr>
              <w:t xml:space="preserve">DPJL)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1CEA30E6" w14:textId="77777777" w:rsidR="00EA6683" w:rsidRDefault="006C6D4A">
            <w:pPr>
              <w:spacing w:after="0" w:line="259" w:lineRule="auto"/>
              <w:ind w:left="1" w:firstLine="0"/>
              <w:jc w:val="left"/>
            </w:pPr>
            <w:r>
              <w:rPr>
                <w:sz w:val="22"/>
              </w:rPr>
              <w:t xml:space="preserve">Are service users/employees fully informed of how you use their data in a concise, transparent, intelligible and easily accessible </w:t>
            </w:r>
            <w:proofErr w:type="spellStart"/>
            <w:r>
              <w:rPr>
                <w:sz w:val="22"/>
              </w:rPr>
              <w:t>form</w:t>
            </w:r>
            <w:proofErr w:type="spellEnd"/>
            <w:r>
              <w:rPr>
                <w:sz w:val="22"/>
              </w:rPr>
              <w:t xml:space="preserve"> using clear and plain language?  </w:t>
            </w:r>
          </w:p>
        </w:tc>
        <w:tc>
          <w:tcPr>
            <w:tcW w:w="963" w:type="dxa"/>
            <w:tcBorders>
              <w:top w:val="single" w:sz="4" w:space="0" w:color="000000"/>
              <w:left w:val="single" w:sz="4" w:space="0" w:color="000000"/>
              <w:bottom w:val="single" w:sz="4" w:space="0" w:color="000000"/>
              <w:right w:val="single" w:sz="4" w:space="0" w:color="000000"/>
            </w:tcBorders>
          </w:tcPr>
          <w:p w14:paraId="5F62AD63"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7A293E4"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6310855E" w14:textId="77777777" w:rsidR="00EA6683" w:rsidRDefault="006C6D4A">
            <w:pPr>
              <w:spacing w:after="0" w:line="259" w:lineRule="auto"/>
              <w:ind w:left="0" w:firstLine="0"/>
              <w:jc w:val="left"/>
            </w:pPr>
            <w:r>
              <w:rPr>
                <w:sz w:val="22"/>
              </w:rPr>
              <w:t xml:space="preserve"> </w:t>
            </w:r>
          </w:p>
        </w:tc>
      </w:tr>
      <w:tr w:rsidR="00EA6683" w14:paraId="5603780E" w14:textId="77777777" w:rsidTr="009E0102">
        <w:trPr>
          <w:trHeight w:val="1623"/>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292335A2"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46CD637D" w14:textId="77777777" w:rsidR="00EA6683" w:rsidRDefault="006C6D4A">
            <w:pPr>
              <w:spacing w:after="0" w:line="259" w:lineRule="auto"/>
              <w:ind w:left="1" w:firstLine="0"/>
              <w:jc w:val="left"/>
            </w:pPr>
            <w:r>
              <w:rPr>
                <w:sz w:val="22"/>
              </w:rPr>
              <w:t xml:space="preserve">Where personal data is collected directly from the individuals, are procedures in place to provide the information listed at Article 12 of the DPJL?  </w:t>
            </w:r>
          </w:p>
        </w:tc>
        <w:tc>
          <w:tcPr>
            <w:tcW w:w="963" w:type="dxa"/>
            <w:tcBorders>
              <w:top w:val="single" w:sz="4" w:space="0" w:color="000000"/>
              <w:left w:val="single" w:sz="4" w:space="0" w:color="000000"/>
              <w:bottom w:val="single" w:sz="4" w:space="0" w:color="000000"/>
              <w:right w:val="single" w:sz="4" w:space="0" w:color="000000"/>
            </w:tcBorders>
          </w:tcPr>
          <w:p w14:paraId="506E91DE"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CDEDB39"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4C8CF0EC" w14:textId="77777777" w:rsidR="00EA6683" w:rsidRDefault="006C6D4A">
            <w:pPr>
              <w:spacing w:after="0" w:line="259" w:lineRule="auto"/>
              <w:ind w:left="0" w:firstLine="0"/>
              <w:jc w:val="left"/>
            </w:pPr>
            <w:r>
              <w:rPr>
                <w:sz w:val="22"/>
              </w:rPr>
              <w:t xml:space="preserve"> </w:t>
            </w:r>
          </w:p>
        </w:tc>
      </w:tr>
      <w:tr w:rsidR="00EA6683" w14:paraId="0F83B7BC" w14:textId="77777777" w:rsidTr="009E0102">
        <w:trPr>
          <w:trHeight w:val="1889"/>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5E21A79F"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4C28663D" w14:textId="77777777" w:rsidR="00EA6683" w:rsidRDefault="006C6D4A">
            <w:pPr>
              <w:spacing w:after="0" w:line="259" w:lineRule="auto"/>
              <w:ind w:left="1" w:firstLine="0"/>
              <w:jc w:val="left"/>
            </w:pPr>
            <w:r>
              <w:rPr>
                <w:sz w:val="22"/>
              </w:rPr>
              <w:t xml:space="preserve">If personal data is not collected from the subject but from a third party (e.g. acquired as part of a merger) are procedures in place to provide the information listed at Article 12 of the DPJL?  </w:t>
            </w:r>
          </w:p>
        </w:tc>
        <w:tc>
          <w:tcPr>
            <w:tcW w:w="963" w:type="dxa"/>
            <w:tcBorders>
              <w:top w:val="single" w:sz="4" w:space="0" w:color="000000"/>
              <w:left w:val="single" w:sz="4" w:space="0" w:color="000000"/>
              <w:bottom w:val="single" w:sz="4" w:space="0" w:color="000000"/>
              <w:right w:val="single" w:sz="4" w:space="0" w:color="000000"/>
            </w:tcBorders>
          </w:tcPr>
          <w:p w14:paraId="44E70614"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DE117E3"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6F5E4B82" w14:textId="77777777" w:rsidR="00EA6683" w:rsidRDefault="006C6D4A">
            <w:pPr>
              <w:spacing w:after="0" w:line="259" w:lineRule="auto"/>
              <w:ind w:left="0" w:firstLine="0"/>
              <w:jc w:val="left"/>
            </w:pPr>
            <w:r>
              <w:rPr>
                <w:sz w:val="22"/>
              </w:rPr>
              <w:t xml:space="preserve"> </w:t>
            </w:r>
          </w:p>
        </w:tc>
      </w:tr>
      <w:tr w:rsidR="00EA6683" w14:paraId="3582A68C" w14:textId="77777777" w:rsidTr="009E0102">
        <w:trPr>
          <w:trHeight w:val="1892"/>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4B2C645D"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01131F0D" w14:textId="77777777" w:rsidR="00EA6683" w:rsidRDefault="006C6D4A">
            <w:pPr>
              <w:spacing w:after="0" w:line="259" w:lineRule="auto"/>
              <w:ind w:left="1" w:right="3" w:firstLine="0"/>
              <w:jc w:val="left"/>
            </w:pPr>
            <w:r>
              <w:rPr>
                <w:sz w:val="22"/>
              </w:rPr>
              <w:t xml:space="preserve">When engaging with individuals, such as when providing a service, sale of a good or CCTV monitoring, are procedures in place to proactively inform individuals of their rights under the DPJL?  </w:t>
            </w:r>
          </w:p>
        </w:tc>
        <w:tc>
          <w:tcPr>
            <w:tcW w:w="963" w:type="dxa"/>
            <w:tcBorders>
              <w:top w:val="single" w:sz="4" w:space="0" w:color="000000"/>
              <w:left w:val="single" w:sz="4" w:space="0" w:color="000000"/>
              <w:bottom w:val="single" w:sz="4" w:space="0" w:color="000000"/>
              <w:right w:val="single" w:sz="4" w:space="0" w:color="000000"/>
            </w:tcBorders>
          </w:tcPr>
          <w:p w14:paraId="559AF257"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44FCB6C"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743BCF0A" w14:textId="77777777" w:rsidR="00EA6683" w:rsidRDefault="006C6D4A">
            <w:pPr>
              <w:spacing w:after="0" w:line="259" w:lineRule="auto"/>
              <w:ind w:left="0" w:firstLine="0"/>
              <w:jc w:val="left"/>
            </w:pPr>
            <w:r>
              <w:rPr>
                <w:sz w:val="22"/>
              </w:rPr>
              <w:t xml:space="preserve"> </w:t>
            </w:r>
          </w:p>
        </w:tc>
      </w:tr>
      <w:tr w:rsidR="00EA6683" w14:paraId="7DC6291F" w14:textId="77777777" w:rsidTr="009E0102">
        <w:trPr>
          <w:trHeight w:val="1619"/>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703C22B2"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4E0BFEB3" w14:textId="77777777" w:rsidR="00EA6683" w:rsidRDefault="006C6D4A">
            <w:pPr>
              <w:spacing w:after="0" w:line="259" w:lineRule="auto"/>
              <w:ind w:left="1" w:firstLine="0"/>
              <w:jc w:val="left"/>
            </w:pPr>
            <w:r>
              <w:rPr>
                <w:sz w:val="22"/>
              </w:rPr>
              <w:t xml:space="preserve">Is information on how the organisation facilitates individuals exercising their DPJL rights published in an easily accessible and readable format?  </w:t>
            </w:r>
          </w:p>
        </w:tc>
        <w:tc>
          <w:tcPr>
            <w:tcW w:w="963" w:type="dxa"/>
            <w:tcBorders>
              <w:top w:val="single" w:sz="4" w:space="0" w:color="000000"/>
              <w:left w:val="single" w:sz="4" w:space="0" w:color="000000"/>
              <w:bottom w:val="single" w:sz="4" w:space="0" w:color="000000"/>
              <w:right w:val="single" w:sz="4" w:space="0" w:color="000000"/>
            </w:tcBorders>
          </w:tcPr>
          <w:p w14:paraId="3D36F291" w14:textId="77777777" w:rsidR="00EA6683" w:rsidRDefault="006C6D4A">
            <w:pPr>
              <w:spacing w:after="0" w:line="259" w:lineRule="auto"/>
              <w:ind w:left="1" w:firstLine="0"/>
              <w:jc w:val="left"/>
            </w:pPr>
            <w:r>
              <w:rPr>
                <w:sz w:val="22"/>
              </w:rPr>
              <w:lastRenderedPageBreak/>
              <w:t xml:space="preserve"> </w:t>
            </w:r>
          </w:p>
        </w:tc>
        <w:tc>
          <w:tcPr>
            <w:tcW w:w="992" w:type="dxa"/>
            <w:tcBorders>
              <w:top w:val="single" w:sz="4" w:space="0" w:color="000000"/>
              <w:left w:val="single" w:sz="4" w:space="0" w:color="000000"/>
              <w:bottom w:val="single" w:sz="4" w:space="0" w:color="000000"/>
              <w:right w:val="single" w:sz="4" w:space="0" w:color="000000"/>
            </w:tcBorders>
          </w:tcPr>
          <w:p w14:paraId="000480D8"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47CF7B9E" w14:textId="77777777" w:rsidR="00EA6683" w:rsidRDefault="006C6D4A">
            <w:pPr>
              <w:spacing w:after="0" w:line="259" w:lineRule="auto"/>
              <w:ind w:left="0" w:firstLine="0"/>
              <w:jc w:val="left"/>
            </w:pPr>
            <w:r>
              <w:rPr>
                <w:sz w:val="22"/>
              </w:rPr>
              <w:t xml:space="preserve"> </w:t>
            </w:r>
          </w:p>
        </w:tc>
      </w:tr>
    </w:tbl>
    <w:p w14:paraId="36249854" w14:textId="77777777" w:rsidR="00EA6683" w:rsidRDefault="006C6D4A">
      <w:pPr>
        <w:spacing w:after="0" w:line="259" w:lineRule="auto"/>
        <w:ind w:left="0" w:firstLine="0"/>
        <w:jc w:val="left"/>
      </w:pPr>
      <w:r>
        <w:rPr>
          <w:sz w:val="22"/>
        </w:rPr>
        <w:t xml:space="preserve"> </w:t>
      </w:r>
    </w:p>
    <w:p w14:paraId="34F490FA" w14:textId="103DE068" w:rsidR="00EA6683" w:rsidRDefault="006C6D4A" w:rsidP="00BB51E0">
      <w:pPr>
        <w:spacing w:after="0" w:line="259" w:lineRule="auto"/>
        <w:ind w:left="0" w:right="3939" w:hanging="426"/>
        <w:jc w:val="left"/>
      </w:pPr>
      <w:r>
        <w:rPr>
          <w:color w:val="C00000"/>
          <w:sz w:val="36"/>
        </w:rPr>
        <w:t xml:space="preserve">Other data controller obligations: </w:t>
      </w:r>
    </w:p>
    <w:tbl>
      <w:tblPr>
        <w:tblStyle w:val="TableGrid"/>
        <w:tblW w:w="14737" w:type="dxa"/>
        <w:tblInd w:w="-431" w:type="dxa"/>
        <w:tblCellMar>
          <w:top w:w="47" w:type="dxa"/>
          <w:left w:w="107" w:type="dxa"/>
          <w:right w:w="76" w:type="dxa"/>
        </w:tblCellMar>
        <w:tblLook w:val="04A0" w:firstRow="1" w:lastRow="0" w:firstColumn="1" w:lastColumn="0" w:noHBand="0" w:noVBand="1"/>
      </w:tblPr>
      <w:tblGrid>
        <w:gridCol w:w="3060"/>
        <w:gridCol w:w="3060"/>
        <w:gridCol w:w="963"/>
        <w:gridCol w:w="992"/>
        <w:gridCol w:w="6662"/>
      </w:tblGrid>
      <w:tr w:rsidR="00EA6683" w14:paraId="1A7E3918" w14:textId="77777777" w:rsidTr="009E0102">
        <w:trPr>
          <w:trHeight w:val="277"/>
        </w:trPr>
        <w:tc>
          <w:tcPr>
            <w:tcW w:w="3060" w:type="dxa"/>
            <w:tcBorders>
              <w:top w:val="single" w:sz="4" w:space="0" w:color="000000"/>
              <w:left w:val="single" w:sz="4" w:space="0" w:color="000000"/>
              <w:bottom w:val="single" w:sz="4" w:space="0" w:color="000000"/>
              <w:right w:val="single" w:sz="4" w:space="0" w:color="000000"/>
            </w:tcBorders>
            <w:shd w:val="clear" w:color="auto" w:fill="9CC2E5"/>
          </w:tcPr>
          <w:p w14:paraId="256AA515"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CC2E5"/>
          </w:tcPr>
          <w:p w14:paraId="074BDD71" w14:textId="77777777" w:rsidR="00EA6683" w:rsidRDefault="006C6D4A">
            <w:pPr>
              <w:spacing w:after="0" w:line="259" w:lineRule="auto"/>
              <w:ind w:left="1" w:firstLine="0"/>
              <w:jc w:val="left"/>
            </w:pPr>
            <w:r>
              <w:rPr>
                <w:sz w:val="22"/>
              </w:rPr>
              <w:t xml:space="preserve">Question </w:t>
            </w:r>
          </w:p>
        </w:tc>
        <w:tc>
          <w:tcPr>
            <w:tcW w:w="963" w:type="dxa"/>
            <w:tcBorders>
              <w:top w:val="single" w:sz="4" w:space="0" w:color="000000"/>
              <w:left w:val="single" w:sz="4" w:space="0" w:color="000000"/>
              <w:bottom w:val="single" w:sz="4" w:space="0" w:color="000000"/>
              <w:right w:val="single" w:sz="4" w:space="0" w:color="000000"/>
            </w:tcBorders>
            <w:shd w:val="clear" w:color="auto" w:fill="9CC2E5"/>
          </w:tcPr>
          <w:p w14:paraId="047ADE1E" w14:textId="77777777" w:rsidR="00EA6683" w:rsidRDefault="006C6D4A">
            <w:pPr>
              <w:spacing w:after="0" w:line="259" w:lineRule="auto"/>
              <w:ind w:left="1" w:firstLine="0"/>
              <w:jc w:val="left"/>
            </w:pPr>
            <w:r>
              <w:rPr>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9CC2E5"/>
          </w:tcPr>
          <w:p w14:paraId="78A7E2DC" w14:textId="77777777" w:rsidR="00EA6683" w:rsidRDefault="006C6D4A">
            <w:pPr>
              <w:spacing w:after="0" w:line="259" w:lineRule="auto"/>
              <w:ind w:left="1" w:firstLine="0"/>
              <w:jc w:val="left"/>
            </w:pPr>
            <w:r>
              <w:rPr>
                <w:sz w:val="22"/>
              </w:rPr>
              <w:t xml:space="preserve">No </w:t>
            </w:r>
          </w:p>
        </w:tc>
        <w:tc>
          <w:tcPr>
            <w:tcW w:w="6662" w:type="dxa"/>
            <w:tcBorders>
              <w:top w:val="single" w:sz="4" w:space="0" w:color="000000"/>
              <w:left w:val="single" w:sz="4" w:space="0" w:color="000000"/>
              <w:bottom w:val="single" w:sz="4" w:space="0" w:color="000000"/>
              <w:right w:val="single" w:sz="4" w:space="0" w:color="000000"/>
            </w:tcBorders>
            <w:shd w:val="clear" w:color="auto" w:fill="9CC2E5"/>
          </w:tcPr>
          <w:p w14:paraId="5BB71A71" w14:textId="77777777" w:rsidR="00EA6683" w:rsidRDefault="006C6D4A">
            <w:pPr>
              <w:spacing w:after="0" w:line="259" w:lineRule="auto"/>
              <w:ind w:left="0" w:firstLine="0"/>
              <w:jc w:val="left"/>
            </w:pPr>
            <w:r>
              <w:rPr>
                <w:sz w:val="22"/>
              </w:rPr>
              <w:t xml:space="preserve">Comments/Remedial Action </w:t>
            </w:r>
          </w:p>
        </w:tc>
      </w:tr>
      <w:tr w:rsidR="00EA6683" w14:paraId="13CE5503" w14:textId="77777777" w:rsidTr="009E0102">
        <w:trPr>
          <w:trHeight w:val="1889"/>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7761119A" w14:textId="77777777" w:rsidR="00EA6683" w:rsidRDefault="006C6D4A">
            <w:pPr>
              <w:spacing w:after="0" w:line="259" w:lineRule="auto"/>
              <w:ind w:left="0" w:right="20" w:firstLine="0"/>
              <w:jc w:val="left"/>
            </w:pPr>
            <w:r>
              <w:rPr>
                <w:b/>
                <w:sz w:val="22"/>
              </w:rPr>
              <w:t xml:space="preserve">Processor Agreements (Articles 19 DPJL)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61ED3083" w14:textId="77777777" w:rsidR="00EA6683" w:rsidRDefault="006C6D4A">
            <w:pPr>
              <w:spacing w:after="0" w:line="259" w:lineRule="auto"/>
              <w:ind w:left="1" w:right="8" w:firstLine="0"/>
              <w:jc w:val="left"/>
            </w:pPr>
            <w:r>
              <w:rPr>
                <w:sz w:val="22"/>
              </w:rPr>
              <w:t xml:space="preserve">Have agreements with suppliers and other third parties processing personal data on your behalf been reviewed to ensure all appropriate data protection requirements are included?  </w:t>
            </w:r>
          </w:p>
        </w:tc>
        <w:tc>
          <w:tcPr>
            <w:tcW w:w="963" w:type="dxa"/>
            <w:tcBorders>
              <w:top w:val="single" w:sz="4" w:space="0" w:color="000000"/>
              <w:left w:val="single" w:sz="4" w:space="0" w:color="000000"/>
              <w:bottom w:val="single" w:sz="4" w:space="0" w:color="000000"/>
              <w:right w:val="single" w:sz="4" w:space="0" w:color="000000"/>
            </w:tcBorders>
          </w:tcPr>
          <w:p w14:paraId="636AFD43"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A82CDDB"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7200E38" w14:textId="77777777" w:rsidR="00EA6683" w:rsidRDefault="006C6D4A">
            <w:pPr>
              <w:spacing w:after="0" w:line="259" w:lineRule="auto"/>
              <w:ind w:left="0" w:firstLine="0"/>
              <w:jc w:val="left"/>
            </w:pPr>
            <w:r>
              <w:rPr>
                <w:sz w:val="22"/>
              </w:rPr>
              <w:t xml:space="preserve"> </w:t>
            </w:r>
          </w:p>
        </w:tc>
      </w:tr>
      <w:tr w:rsidR="00EA6683" w14:paraId="39AEB289" w14:textId="77777777" w:rsidTr="009E0102">
        <w:trPr>
          <w:trHeight w:val="548"/>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6D9FFF52" w14:textId="77777777" w:rsidR="00EA6683" w:rsidRDefault="006C6D4A">
            <w:pPr>
              <w:spacing w:after="0" w:line="259" w:lineRule="auto"/>
              <w:ind w:left="0" w:firstLine="0"/>
              <w:jc w:val="left"/>
            </w:pPr>
            <w:r>
              <w:rPr>
                <w:b/>
                <w:sz w:val="22"/>
              </w:rPr>
              <w:t xml:space="preserve">Data Protection Officers (DPOs) (Articles 24 DPJL)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E12E593" w14:textId="77777777" w:rsidR="00EA6683" w:rsidRDefault="006C6D4A">
            <w:pPr>
              <w:spacing w:after="0" w:line="259" w:lineRule="auto"/>
              <w:ind w:left="1" w:firstLine="0"/>
              <w:jc w:val="left"/>
            </w:pPr>
            <w:r>
              <w:rPr>
                <w:sz w:val="22"/>
              </w:rPr>
              <w:t xml:space="preserve">Do you need to appoint a DPO as per Article 24 of the DPJL?  </w:t>
            </w:r>
          </w:p>
        </w:tc>
        <w:tc>
          <w:tcPr>
            <w:tcW w:w="963" w:type="dxa"/>
            <w:tcBorders>
              <w:top w:val="single" w:sz="4" w:space="0" w:color="000000"/>
              <w:left w:val="single" w:sz="4" w:space="0" w:color="000000"/>
              <w:bottom w:val="single" w:sz="4" w:space="0" w:color="000000"/>
              <w:right w:val="single" w:sz="4" w:space="0" w:color="000000"/>
            </w:tcBorders>
          </w:tcPr>
          <w:p w14:paraId="25FE0AC0"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DEF3321"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7C89487C" w14:textId="77777777" w:rsidR="00EA6683" w:rsidRDefault="006C6D4A">
            <w:pPr>
              <w:spacing w:after="0" w:line="259" w:lineRule="auto"/>
              <w:ind w:left="0" w:firstLine="0"/>
              <w:jc w:val="left"/>
            </w:pPr>
            <w:r>
              <w:rPr>
                <w:sz w:val="22"/>
              </w:rPr>
              <w:t xml:space="preserve"> </w:t>
            </w:r>
          </w:p>
        </w:tc>
      </w:tr>
      <w:tr w:rsidR="00EA6683" w14:paraId="4E2F37B4" w14:textId="77777777" w:rsidTr="009E0102">
        <w:trPr>
          <w:trHeight w:val="816"/>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7E040469"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7B2A3DC1" w14:textId="77777777" w:rsidR="00EA6683" w:rsidRDefault="006C6D4A">
            <w:pPr>
              <w:spacing w:after="0" w:line="259" w:lineRule="auto"/>
              <w:ind w:left="1" w:firstLine="0"/>
              <w:jc w:val="left"/>
            </w:pPr>
            <w:r>
              <w:rPr>
                <w:sz w:val="22"/>
              </w:rPr>
              <w:t xml:space="preserve">If it is decided that a DPO is not required, have you documented the reasons why?  </w:t>
            </w:r>
          </w:p>
        </w:tc>
        <w:tc>
          <w:tcPr>
            <w:tcW w:w="963" w:type="dxa"/>
            <w:tcBorders>
              <w:top w:val="single" w:sz="4" w:space="0" w:color="000000"/>
              <w:left w:val="single" w:sz="4" w:space="0" w:color="000000"/>
              <w:bottom w:val="single" w:sz="4" w:space="0" w:color="000000"/>
              <w:right w:val="single" w:sz="4" w:space="0" w:color="000000"/>
            </w:tcBorders>
          </w:tcPr>
          <w:p w14:paraId="1E902102"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A4F0200"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640C7D49" w14:textId="77777777" w:rsidR="00EA6683" w:rsidRDefault="006C6D4A">
            <w:pPr>
              <w:spacing w:after="0" w:line="259" w:lineRule="auto"/>
              <w:ind w:left="0" w:firstLine="0"/>
              <w:jc w:val="left"/>
            </w:pPr>
            <w:r>
              <w:rPr>
                <w:sz w:val="22"/>
              </w:rPr>
              <w:t xml:space="preserve"> </w:t>
            </w:r>
          </w:p>
        </w:tc>
      </w:tr>
      <w:tr w:rsidR="00EA6683" w14:paraId="09A95531" w14:textId="77777777" w:rsidTr="009E0102">
        <w:trPr>
          <w:trHeight w:val="1085"/>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0478DA99"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B66C9C5" w14:textId="77777777" w:rsidR="00EA6683" w:rsidRDefault="006C6D4A">
            <w:pPr>
              <w:spacing w:after="0" w:line="259" w:lineRule="auto"/>
              <w:ind w:left="1" w:right="19" w:firstLine="0"/>
              <w:jc w:val="left"/>
            </w:pPr>
            <w:r>
              <w:rPr>
                <w:sz w:val="22"/>
              </w:rPr>
              <w:t xml:space="preserve">Where a DPO is appointed, are escalation and reporting lines in place? Are these procedures documented?  </w:t>
            </w:r>
          </w:p>
        </w:tc>
        <w:tc>
          <w:tcPr>
            <w:tcW w:w="963" w:type="dxa"/>
            <w:tcBorders>
              <w:top w:val="single" w:sz="4" w:space="0" w:color="000000"/>
              <w:left w:val="single" w:sz="4" w:space="0" w:color="000000"/>
              <w:bottom w:val="single" w:sz="4" w:space="0" w:color="000000"/>
              <w:right w:val="single" w:sz="4" w:space="0" w:color="000000"/>
            </w:tcBorders>
          </w:tcPr>
          <w:p w14:paraId="21574829"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C780C36"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147939C1" w14:textId="77777777" w:rsidR="00EA6683" w:rsidRDefault="006C6D4A">
            <w:pPr>
              <w:spacing w:after="0" w:line="259" w:lineRule="auto"/>
              <w:ind w:left="0" w:firstLine="0"/>
              <w:jc w:val="left"/>
            </w:pPr>
            <w:r>
              <w:rPr>
                <w:sz w:val="22"/>
              </w:rPr>
              <w:t xml:space="preserve"> </w:t>
            </w:r>
          </w:p>
        </w:tc>
      </w:tr>
      <w:tr w:rsidR="00EA6683" w14:paraId="512FFC3A" w14:textId="77777777" w:rsidTr="009E0102">
        <w:trPr>
          <w:trHeight w:val="1085"/>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4035F57E"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7117C18E" w14:textId="77777777" w:rsidR="00EA6683" w:rsidRDefault="006C6D4A">
            <w:pPr>
              <w:spacing w:after="0" w:line="259" w:lineRule="auto"/>
              <w:ind w:left="1" w:firstLine="0"/>
              <w:jc w:val="left"/>
            </w:pPr>
            <w:r>
              <w:rPr>
                <w:sz w:val="22"/>
              </w:rPr>
              <w:t xml:space="preserve">Have you published the contact details of your DPO to facilitate your customers/ employees in </w:t>
            </w:r>
            <w:proofErr w:type="gramStart"/>
            <w:r>
              <w:rPr>
                <w:sz w:val="22"/>
              </w:rPr>
              <w:t>making contact with</w:t>
            </w:r>
            <w:proofErr w:type="gramEnd"/>
            <w:r>
              <w:rPr>
                <w:sz w:val="22"/>
              </w:rPr>
              <w:t xml:space="preserve"> them?  </w:t>
            </w:r>
          </w:p>
        </w:tc>
        <w:tc>
          <w:tcPr>
            <w:tcW w:w="963" w:type="dxa"/>
            <w:tcBorders>
              <w:top w:val="single" w:sz="4" w:space="0" w:color="000000"/>
              <w:left w:val="single" w:sz="4" w:space="0" w:color="000000"/>
              <w:bottom w:val="single" w:sz="4" w:space="0" w:color="000000"/>
              <w:right w:val="single" w:sz="4" w:space="0" w:color="000000"/>
            </w:tcBorders>
          </w:tcPr>
          <w:p w14:paraId="37695C2C"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001D9ED"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4212400D" w14:textId="77777777" w:rsidR="00EA6683" w:rsidRDefault="006C6D4A">
            <w:pPr>
              <w:spacing w:after="0" w:line="259" w:lineRule="auto"/>
              <w:ind w:left="0" w:firstLine="0"/>
              <w:jc w:val="left"/>
            </w:pPr>
            <w:r>
              <w:rPr>
                <w:sz w:val="22"/>
              </w:rPr>
              <w:t xml:space="preserve"> </w:t>
            </w:r>
          </w:p>
        </w:tc>
      </w:tr>
      <w:tr w:rsidR="00EA6683" w14:paraId="16D07B10" w14:textId="77777777" w:rsidTr="009E0102">
        <w:trPr>
          <w:trHeight w:val="1619"/>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38EC1E2E" w14:textId="77777777" w:rsidR="00EA6683" w:rsidRDefault="006C6D4A">
            <w:pPr>
              <w:spacing w:after="0" w:line="259" w:lineRule="auto"/>
              <w:ind w:left="0" w:firstLine="0"/>
              <w:jc w:val="left"/>
            </w:pPr>
            <w:r>
              <w:rPr>
                <w:b/>
                <w:sz w:val="22"/>
              </w:rPr>
              <w:t xml:space="preserve">Data Protection Impact </w:t>
            </w:r>
          </w:p>
          <w:p w14:paraId="554E8DC5" w14:textId="77777777" w:rsidR="00EA6683" w:rsidRDefault="006C6D4A">
            <w:pPr>
              <w:spacing w:after="0" w:line="259" w:lineRule="auto"/>
              <w:ind w:left="0" w:firstLine="0"/>
              <w:jc w:val="left"/>
            </w:pPr>
            <w:r>
              <w:rPr>
                <w:b/>
                <w:sz w:val="22"/>
              </w:rPr>
              <w:t xml:space="preserve">Assessments (DPIAs) (Article </w:t>
            </w:r>
          </w:p>
          <w:p w14:paraId="41A1AE36" w14:textId="77777777" w:rsidR="00EA6683" w:rsidRDefault="006C6D4A">
            <w:pPr>
              <w:spacing w:after="0" w:line="259" w:lineRule="auto"/>
              <w:ind w:left="0" w:firstLine="0"/>
              <w:jc w:val="left"/>
            </w:pPr>
            <w:r>
              <w:rPr>
                <w:b/>
                <w:sz w:val="22"/>
              </w:rPr>
              <w:t xml:space="preserve">16 DPJL)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72A519D1" w14:textId="77777777" w:rsidR="00EA6683" w:rsidRDefault="006C6D4A">
            <w:pPr>
              <w:spacing w:after="0" w:line="259" w:lineRule="auto"/>
              <w:ind w:left="1" w:firstLine="0"/>
              <w:jc w:val="left"/>
            </w:pPr>
            <w:r>
              <w:rPr>
                <w:sz w:val="22"/>
              </w:rPr>
              <w:t xml:space="preserve">If your data processing is considered high risk, do you have a process for identifying the need for, and conducting of, DPIAs? Are these procedures documented?  </w:t>
            </w:r>
          </w:p>
        </w:tc>
        <w:tc>
          <w:tcPr>
            <w:tcW w:w="963" w:type="dxa"/>
            <w:tcBorders>
              <w:top w:val="single" w:sz="4" w:space="0" w:color="000000"/>
              <w:left w:val="single" w:sz="4" w:space="0" w:color="000000"/>
              <w:bottom w:val="single" w:sz="4" w:space="0" w:color="000000"/>
              <w:right w:val="single" w:sz="4" w:space="0" w:color="000000"/>
            </w:tcBorders>
          </w:tcPr>
          <w:p w14:paraId="42DC5CB7"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ADDA0A4"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436863FB" w14:textId="77777777" w:rsidR="00EA6683" w:rsidRDefault="006C6D4A">
            <w:pPr>
              <w:spacing w:after="0" w:line="259" w:lineRule="auto"/>
              <w:ind w:left="0" w:firstLine="0"/>
              <w:jc w:val="left"/>
            </w:pPr>
            <w:r>
              <w:rPr>
                <w:sz w:val="22"/>
              </w:rPr>
              <w:t xml:space="preserve"> </w:t>
            </w:r>
          </w:p>
        </w:tc>
      </w:tr>
    </w:tbl>
    <w:p w14:paraId="064D0FE3" w14:textId="77777777" w:rsidR="001352A8" w:rsidRDefault="006C6D4A" w:rsidP="001352A8">
      <w:pPr>
        <w:spacing w:after="160" w:line="259" w:lineRule="auto"/>
        <w:ind w:left="0" w:firstLine="0"/>
        <w:jc w:val="left"/>
      </w:pPr>
      <w:r>
        <w:rPr>
          <w:sz w:val="22"/>
        </w:rPr>
        <w:t xml:space="preserve"> </w:t>
      </w:r>
    </w:p>
    <w:p w14:paraId="1E5A52DE" w14:textId="77777777" w:rsidR="001352A8" w:rsidRDefault="001352A8" w:rsidP="001352A8">
      <w:pPr>
        <w:spacing w:after="160" w:line="259" w:lineRule="auto"/>
        <w:ind w:left="0" w:firstLine="0"/>
        <w:jc w:val="left"/>
      </w:pPr>
    </w:p>
    <w:p w14:paraId="75104166" w14:textId="77777777" w:rsidR="00BB51E0" w:rsidRDefault="00BB51E0" w:rsidP="001352A8">
      <w:pPr>
        <w:spacing w:after="0" w:line="259" w:lineRule="auto"/>
        <w:ind w:left="0" w:hanging="426"/>
        <w:jc w:val="left"/>
        <w:rPr>
          <w:color w:val="C00000"/>
          <w:sz w:val="36"/>
        </w:rPr>
      </w:pPr>
    </w:p>
    <w:p w14:paraId="404FBCCC" w14:textId="77777777" w:rsidR="00BB51E0" w:rsidRDefault="00BB51E0" w:rsidP="001352A8">
      <w:pPr>
        <w:spacing w:after="0" w:line="259" w:lineRule="auto"/>
        <w:ind w:left="0" w:hanging="426"/>
        <w:jc w:val="left"/>
        <w:rPr>
          <w:color w:val="C00000"/>
          <w:sz w:val="36"/>
        </w:rPr>
      </w:pPr>
    </w:p>
    <w:p w14:paraId="10B3B249" w14:textId="54F7C50F" w:rsidR="00EA6683" w:rsidRDefault="006C6D4A" w:rsidP="001352A8">
      <w:pPr>
        <w:spacing w:after="0" w:line="259" w:lineRule="auto"/>
        <w:ind w:left="0" w:hanging="426"/>
        <w:jc w:val="left"/>
      </w:pPr>
      <w:r>
        <w:rPr>
          <w:color w:val="C00000"/>
          <w:sz w:val="36"/>
        </w:rPr>
        <w:t xml:space="preserve">Data security: </w:t>
      </w:r>
    </w:p>
    <w:tbl>
      <w:tblPr>
        <w:tblStyle w:val="TableGrid"/>
        <w:tblW w:w="14737" w:type="dxa"/>
        <w:tblInd w:w="-431" w:type="dxa"/>
        <w:tblCellMar>
          <w:top w:w="47" w:type="dxa"/>
          <w:left w:w="107" w:type="dxa"/>
          <w:right w:w="102" w:type="dxa"/>
        </w:tblCellMar>
        <w:tblLook w:val="04A0" w:firstRow="1" w:lastRow="0" w:firstColumn="1" w:lastColumn="0" w:noHBand="0" w:noVBand="1"/>
      </w:tblPr>
      <w:tblGrid>
        <w:gridCol w:w="3060"/>
        <w:gridCol w:w="3060"/>
        <w:gridCol w:w="963"/>
        <w:gridCol w:w="992"/>
        <w:gridCol w:w="6662"/>
      </w:tblGrid>
      <w:tr w:rsidR="00EA6683" w14:paraId="3FA9916C" w14:textId="77777777" w:rsidTr="009E0102">
        <w:trPr>
          <w:trHeight w:val="277"/>
        </w:trPr>
        <w:tc>
          <w:tcPr>
            <w:tcW w:w="3060" w:type="dxa"/>
            <w:tcBorders>
              <w:top w:val="single" w:sz="4" w:space="0" w:color="000000"/>
              <w:left w:val="single" w:sz="4" w:space="0" w:color="000000"/>
              <w:bottom w:val="single" w:sz="4" w:space="0" w:color="000000"/>
              <w:right w:val="single" w:sz="4" w:space="0" w:color="000000"/>
            </w:tcBorders>
            <w:shd w:val="clear" w:color="auto" w:fill="9CC2E5"/>
          </w:tcPr>
          <w:p w14:paraId="58CB41B5"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CC2E5"/>
          </w:tcPr>
          <w:p w14:paraId="08A49686" w14:textId="77777777" w:rsidR="00EA6683" w:rsidRDefault="006C6D4A">
            <w:pPr>
              <w:spacing w:after="0" w:line="259" w:lineRule="auto"/>
              <w:ind w:left="1" w:firstLine="0"/>
              <w:jc w:val="left"/>
            </w:pPr>
            <w:r>
              <w:rPr>
                <w:sz w:val="22"/>
              </w:rPr>
              <w:t xml:space="preserve">Question </w:t>
            </w:r>
          </w:p>
        </w:tc>
        <w:tc>
          <w:tcPr>
            <w:tcW w:w="963" w:type="dxa"/>
            <w:tcBorders>
              <w:top w:val="single" w:sz="4" w:space="0" w:color="000000"/>
              <w:left w:val="single" w:sz="4" w:space="0" w:color="000000"/>
              <w:bottom w:val="single" w:sz="4" w:space="0" w:color="000000"/>
              <w:right w:val="single" w:sz="4" w:space="0" w:color="000000"/>
            </w:tcBorders>
            <w:shd w:val="clear" w:color="auto" w:fill="9CC2E5"/>
          </w:tcPr>
          <w:p w14:paraId="2D2F3705" w14:textId="77777777" w:rsidR="00EA6683" w:rsidRDefault="006C6D4A">
            <w:pPr>
              <w:spacing w:after="0" w:line="259" w:lineRule="auto"/>
              <w:ind w:left="1" w:firstLine="0"/>
              <w:jc w:val="left"/>
            </w:pPr>
            <w:r>
              <w:rPr>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9CC2E5"/>
          </w:tcPr>
          <w:p w14:paraId="075E9855" w14:textId="77777777" w:rsidR="00EA6683" w:rsidRDefault="006C6D4A">
            <w:pPr>
              <w:spacing w:after="0" w:line="259" w:lineRule="auto"/>
              <w:ind w:left="1" w:firstLine="0"/>
              <w:jc w:val="left"/>
            </w:pPr>
            <w:r>
              <w:rPr>
                <w:sz w:val="22"/>
              </w:rPr>
              <w:t xml:space="preserve">No </w:t>
            </w:r>
          </w:p>
        </w:tc>
        <w:tc>
          <w:tcPr>
            <w:tcW w:w="6662" w:type="dxa"/>
            <w:tcBorders>
              <w:top w:val="single" w:sz="4" w:space="0" w:color="000000"/>
              <w:left w:val="single" w:sz="4" w:space="0" w:color="000000"/>
              <w:bottom w:val="single" w:sz="4" w:space="0" w:color="000000"/>
              <w:right w:val="single" w:sz="4" w:space="0" w:color="000000"/>
            </w:tcBorders>
            <w:shd w:val="clear" w:color="auto" w:fill="9CC2E5"/>
          </w:tcPr>
          <w:p w14:paraId="53069C5E" w14:textId="77777777" w:rsidR="00EA6683" w:rsidRDefault="006C6D4A">
            <w:pPr>
              <w:spacing w:after="0" w:line="259" w:lineRule="auto"/>
              <w:ind w:left="0" w:firstLine="0"/>
              <w:jc w:val="left"/>
            </w:pPr>
            <w:r>
              <w:rPr>
                <w:sz w:val="22"/>
              </w:rPr>
              <w:t xml:space="preserve">Comments/Remedial Action </w:t>
            </w:r>
          </w:p>
        </w:tc>
      </w:tr>
      <w:tr w:rsidR="00EA6683" w14:paraId="0E23FE2D" w14:textId="77777777" w:rsidTr="009E0102">
        <w:trPr>
          <w:trHeight w:val="1085"/>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673CBCD1" w14:textId="77777777" w:rsidR="00EA6683" w:rsidRDefault="006C6D4A">
            <w:pPr>
              <w:spacing w:after="0" w:line="259" w:lineRule="auto"/>
              <w:ind w:left="0" w:firstLine="0"/>
              <w:jc w:val="left"/>
            </w:pPr>
            <w:r>
              <w:rPr>
                <w:b/>
                <w:sz w:val="22"/>
              </w:rPr>
              <w:t xml:space="preserve">Appropriate technical and organisational security measures (Article 21)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0247CF0" w14:textId="77777777" w:rsidR="00EA6683" w:rsidRDefault="006C6D4A">
            <w:pPr>
              <w:spacing w:after="0" w:line="259" w:lineRule="auto"/>
              <w:ind w:left="1" w:firstLine="0"/>
              <w:jc w:val="left"/>
            </w:pPr>
            <w:r>
              <w:rPr>
                <w:sz w:val="22"/>
              </w:rPr>
              <w:t xml:space="preserve">Have you assessed the risks involved in processing personal data and put measures in place to mitigate against them?  </w:t>
            </w:r>
          </w:p>
        </w:tc>
        <w:tc>
          <w:tcPr>
            <w:tcW w:w="963" w:type="dxa"/>
            <w:tcBorders>
              <w:top w:val="single" w:sz="4" w:space="0" w:color="000000"/>
              <w:left w:val="single" w:sz="4" w:space="0" w:color="000000"/>
              <w:bottom w:val="single" w:sz="4" w:space="0" w:color="000000"/>
              <w:right w:val="single" w:sz="4" w:space="0" w:color="000000"/>
            </w:tcBorders>
          </w:tcPr>
          <w:p w14:paraId="32D9C2F4"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718D438"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3E92506B" w14:textId="77777777" w:rsidR="00EA6683" w:rsidRDefault="006C6D4A">
            <w:pPr>
              <w:spacing w:after="0" w:line="259" w:lineRule="auto"/>
              <w:ind w:left="0" w:firstLine="0"/>
              <w:jc w:val="left"/>
            </w:pPr>
            <w:r>
              <w:rPr>
                <w:sz w:val="22"/>
              </w:rPr>
              <w:t xml:space="preserve"> </w:t>
            </w:r>
          </w:p>
        </w:tc>
      </w:tr>
      <w:tr w:rsidR="00EA6683" w14:paraId="727E73A6" w14:textId="77777777" w:rsidTr="009E0102">
        <w:trPr>
          <w:trHeight w:val="1352"/>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15DACE01"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061DC50C" w14:textId="77777777" w:rsidR="00EA6683" w:rsidRDefault="006C6D4A">
            <w:pPr>
              <w:spacing w:after="0" w:line="259" w:lineRule="auto"/>
              <w:ind w:left="1" w:firstLine="0"/>
              <w:jc w:val="left"/>
            </w:pPr>
            <w:r>
              <w:rPr>
                <w:sz w:val="22"/>
              </w:rPr>
              <w:t xml:space="preserve">Is there a documented security programme that specifies the technical, administrative and physical safeguards for personal data?  </w:t>
            </w:r>
          </w:p>
        </w:tc>
        <w:tc>
          <w:tcPr>
            <w:tcW w:w="963" w:type="dxa"/>
            <w:tcBorders>
              <w:top w:val="single" w:sz="4" w:space="0" w:color="000000"/>
              <w:left w:val="single" w:sz="4" w:space="0" w:color="000000"/>
              <w:bottom w:val="single" w:sz="4" w:space="0" w:color="000000"/>
              <w:right w:val="single" w:sz="4" w:space="0" w:color="000000"/>
            </w:tcBorders>
          </w:tcPr>
          <w:p w14:paraId="3F1D182E"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A3566BD"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4DB34C2F" w14:textId="77777777" w:rsidR="00EA6683" w:rsidRDefault="006C6D4A">
            <w:pPr>
              <w:spacing w:after="0" w:line="259" w:lineRule="auto"/>
              <w:ind w:left="0" w:firstLine="0"/>
              <w:jc w:val="left"/>
            </w:pPr>
            <w:r>
              <w:rPr>
                <w:sz w:val="22"/>
              </w:rPr>
              <w:t xml:space="preserve"> </w:t>
            </w:r>
          </w:p>
        </w:tc>
      </w:tr>
      <w:tr w:rsidR="00EA6683" w14:paraId="05120B55" w14:textId="77777777" w:rsidTr="009E0102">
        <w:trPr>
          <w:trHeight w:val="816"/>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78279991"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23B5008" w14:textId="77777777" w:rsidR="00EA6683" w:rsidRDefault="006C6D4A">
            <w:pPr>
              <w:spacing w:after="0" w:line="259" w:lineRule="auto"/>
              <w:ind w:left="1" w:firstLine="0"/>
              <w:jc w:val="left"/>
            </w:pPr>
            <w:r>
              <w:rPr>
                <w:sz w:val="22"/>
              </w:rPr>
              <w:t xml:space="preserve">Is there a documented process for resolving security related complaints and issues?  </w:t>
            </w:r>
          </w:p>
        </w:tc>
        <w:tc>
          <w:tcPr>
            <w:tcW w:w="963" w:type="dxa"/>
            <w:tcBorders>
              <w:top w:val="single" w:sz="4" w:space="0" w:color="000000"/>
              <w:left w:val="single" w:sz="4" w:space="0" w:color="000000"/>
              <w:bottom w:val="single" w:sz="4" w:space="0" w:color="000000"/>
              <w:right w:val="single" w:sz="4" w:space="0" w:color="000000"/>
            </w:tcBorders>
          </w:tcPr>
          <w:p w14:paraId="5879FC3A"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ACE152F"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F0F9D4B" w14:textId="77777777" w:rsidR="00EA6683" w:rsidRDefault="006C6D4A">
            <w:pPr>
              <w:spacing w:after="0" w:line="259" w:lineRule="auto"/>
              <w:ind w:left="0" w:firstLine="0"/>
              <w:jc w:val="left"/>
            </w:pPr>
            <w:r>
              <w:rPr>
                <w:sz w:val="22"/>
              </w:rPr>
              <w:t xml:space="preserve"> </w:t>
            </w:r>
          </w:p>
        </w:tc>
      </w:tr>
      <w:tr w:rsidR="00EA6683" w14:paraId="6AA42B1B" w14:textId="77777777" w:rsidTr="009E0102">
        <w:trPr>
          <w:trHeight w:val="1085"/>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2049817D"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3EF9686F" w14:textId="77777777" w:rsidR="00EA6683" w:rsidRDefault="006C6D4A">
            <w:pPr>
              <w:spacing w:after="0" w:line="259" w:lineRule="auto"/>
              <w:ind w:left="1" w:firstLine="0"/>
              <w:jc w:val="left"/>
            </w:pPr>
            <w:r>
              <w:rPr>
                <w:sz w:val="22"/>
              </w:rPr>
              <w:t xml:space="preserve">Is there a designated individual who is responsible for preventing and investigating security breaches?  </w:t>
            </w:r>
          </w:p>
        </w:tc>
        <w:tc>
          <w:tcPr>
            <w:tcW w:w="963" w:type="dxa"/>
            <w:tcBorders>
              <w:top w:val="single" w:sz="4" w:space="0" w:color="000000"/>
              <w:left w:val="single" w:sz="4" w:space="0" w:color="000000"/>
              <w:bottom w:val="single" w:sz="4" w:space="0" w:color="000000"/>
              <w:right w:val="single" w:sz="4" w:space="0" w:color="000000"/>
            </w:tcBorders>
          </w:tcPr>
          <w:p w14:paraId="012843DE"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0C05173"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6D016C49" w14:textId="77777777" w:rsidR="00EA6683" w:rsidRDefault="006C6D4A">
            <w:pPr>
              <w:spacing w:after="0" w:line="259" w:lineRule="auto"/>
              <w:ind w:left="0" w:firstLine="0"/>
              <w:jc w:val="left"/>
            </w:pPr>
            <w:r>
              <w:rPr>
                <w:sz w:val="22"/>
              </w:rPr>
              <w:t xml:space="preserve"> </w:t>
            </w:r>
          </w:p>
        </w:tc>
      </w:tr>
      <w:tr w:rsidR="00EA6683" w14:paraId="544E24F7" w14:textId="77777777" w:rsidTr="009E0102">
        <w:trPr>
          <w:trHeight w:val="1621"/>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3716A2C5"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7A6F31FC" w14:textId="77777777" w:rsidR="00EA6683" w:rsidRDefault="006C6D4A">
            <w:pPr>
              <w:spacing w:after="0" w:line="259" w:lineRule="auto"/>
              <w:ind w:left="1" w:firstLine="0"/>
              <w:jc w:val="left"/>
            </w:pPr>
            <w:r>
              <w:rPr>
                <w:sz w:val="22"/>
              </w:rPr>
              <w:t xml:space="preserve">Are industry standard encryption technologies employed for transferring, storing, and receiving individuals' sensitive personal information?  </w:t>
            </w:r>
          </w:p>
        </w:tc>
        <w:tc>
          <w:tcPr>
            <w:tcW w:w="963" w:type="dxa"/>
            <w:tcBorders>
              <w:top w:val="single" w:sz="4" w:space="0" w:color="000000"/>
              <w:left w:val="single" w:sz="4" w:space="0" w:color="000000"/>
              <w:bottom w:val="single" w:sz="4" w:space="0" w:color="000000"/>
              <w:right w:val="single" w:sz="4" w:space="0" w:color="000000"/>
            </w:tcBorders>
          </w:tcPr>
          <w:p w14:paraId="16DD8942"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BE7746E"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096A766F" w14:textId="77777777" w:rsidR="00EA6683" w:rsidRDefault="006C6D4A">
            <w:pPr>
              <w:spacing w:after="0" w:line="259" w:lineRule="auto"/>
              <w:ind w:left="0" w:firstLine="0"/>
              <w:jc w:val="left"/>
            </w:pPr>
            <w:r>
              <w:rPr>
                <w:sz w:val="22"/>
              </w:rPr>
              <w:t xml:space="preserve"> </w:t>
            </w:r>
          </w:p>
        </w:tc>
      </w:tr>
      <w:tr w:rsidR="00EA6683" w14:paraId="050108B0" w14:textId="77777777" w:rsidTr="009E0102">
        <w:trPr>
          <w:trHeight w:val="1353"/>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54ECEAC0"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1FF6AB7B" w14:textId="77777777" w:rsidR="00EA6683" w:rsidRDefault="006C6D4A">
            <w:pPr>
              <w:spacing w:after="0" w:line="259" w:lineRule="auto"/>
              <w:ind w:left="1" w:firstLine="0"/>
              <w:jc w:val="left"/>
            </w:pPr>
            <w:r>
              <w:rPr>
                <w:sz w:val="22"/>
              </w:rPr>
              <w:t xml:space="preserve">Is personal information systematically destroyed, erased, or anonymised when it is no longer legally required to be retained.  </w:t>
            </w:r>
          </w:p>
        </w:tc>
        <w:tc>
          <w:tcPr>
            <w:tcW w:w="963" w:type="dxa"/>
            <w:tcBorders>
              <w:top w:val="single" w:sz="4" w:space="0" w:color="000000"/>
              <w:left w:val="single" w:sz="4" w:space="0" w:color="000000"/>
              <w:bottom w:val="single" w:sz="4" w:space="0" w:color="000000"/>
              <w:right w:val="single" w:sz="4" w:space="0" w:color="000000"/>
            </w:tcBorders>
          </w:tcPr>
          <w:p w14:paraId="551D5E75"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2BD8100"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1B0AB651" w14:textId="77777777" w:rsidR="00EA6683" w:rsidRDefault="006C6D4A">
            <w:pPr>
              <w:spacing w:after="0" w:line="259" w:lineRule="auto"/>
              <w:ind w:left="0" w:firstLine="0"/>
              <w:jc w:val="left"/>
            </w:pPr>
            <w:r>
              <w:rPr>
                <w:sz w:val="22"/>
              </w:rPr>
              <w:t xml:space="preserve"> </w:t>
            </w:r>
          </w:p>
        </w:tc>
      </w:tr>
      <w:tr w:rsidR="00EA6683" w14:paraId="2D4FCB95" w14:textId="77777777" w:rsidTr="009E0102">
        <w:trPr>
          <w:trHeight w:val="1084"/>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13B6F173" w14:textId="77777777" w:rsidR="00EA6683" w:rsidRDefault="006C6D4A">
            <w:pPr>
              <w:spacing w:after="0" w:line="259" w:lineRule="auto"/>
              <w:ind w:left="0" w:firstLine="0"/>
              <w:jc w:val="left"/>
            </w:pPr>
            <w:r>
              <w:rPr>
                <w:sz w:val="22"/>
              </w:rPr>
              <w:lastRenderedPageBreak/>
              <w:t xml:space="preserve"> </w:t>
            </w:r>
          </w:p>
        </w:tc>
        <w:tc>
          <w:tcPr>
            <w:tcW w:w="3060" w:type="dxa"/>
            <w:tcBorders>
              <w:top w:val="single" w:sz="4" w:space="0" w:color="000000"/>
              <w:left w:val="single" w:sz="4" w:space="0" w:color="000000"/>
              <w:bottom w:val="single" w:sz="4" w:space="0" w:color="000000"/>
              <w:right w:val="single" w:sz="4" w:space="0" w:color="000000"/>
            </w:tcBorders>
          </w:tcPr>
          <w:p w14:paraId="6C599461" w14:textId="77777777" w:rsidR="00EA6683" w:rsidRDefault="006C6D4A">
            <w:pPr>
              <w:spacing w:after="0" w:line="259" w:lineRule="auto"/>
              <w:ind w:left="1" w:firstLine="0"/>
              <w:jc w:val="left"/>
            </w:pPr>
            <w:r>
              <w:rPr>
                <w:sz w:val="22"/>
              </w:rPr>
              <w:t xml:space="preserve">Can access to personal data be restored in a timely manner in the event of a physical or technical incident?  </w:t>
            </w:r>
          </w:p>
        </w:tc>
        <w:tc>
          <w:tcPr>
            <w:tcW w:w="963" w:type="dxa"/>
            <w:tcBorders>
              <w:top w:val="single" w:sz="4" w:space="0" w:color="000000"/>
              <w:left w:val="single" w:sz="4" w:space="0" w:color="000000"/>
              <w:bottom w:val="single" w:sz="4" w:space="0" w:color="000000"/>
              <w:right w:val="single" w:sz="4" w:space="0" w:color="000000"/>
            </w:tcBorders>
          </w:tcPr>
          <w:p w14:paraId="439E31A4"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6E349B4"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788F5228" w14:textId="77777777" w:rsidR="00EA6683" w:rsidRDefault="006C6D4A">
            <w:pPr>
              <w:spacing w:after="0" w:line="259" w:lineRule="auto"/>
              <w:ind w:left="0" w:firstLine="0"/>
              <w:jc w:val="left"/>
            </w:pPr>
            <w:r>
              <w:rPr>
                <w:sz w:val="22"/>
              </w:rPr>
              <w:t xml:space="preserve"> </w:t>
            </w:r>
          </w:p>
        </w:tc>
      </w:tr>
    </w:tbl>
    <w:p w14:paraId="6941E121" w14:textId="77777777" w:rsidR="00EA6683" w:rsidRDefault="006C6D4A">
      <w:pPr>
        <w:spacing w:after="0" w:line="259" w:lineRule="auto"/>
        <w:ind w:left="0" w:firstLine="0"/>
        <w:jc w:val="left"/>
      </w:pPr>
      <w:r>
        <w:rPr>
          <w:sz w:val="22"/>
        </w:rPr>
        <w:t xml:space="preserve"> </w:t>
      </w:r>
    </w:p>
    <w:p w14:paraId="1F668C34" w14:textId="287098DB" w:rsidR="00EA6683" w:rsidRDefault="006C6D4A" w:rsidP="009E0102">
      <w:pPr>
        <w:spacing w:after="0" w:line="259" w:lineRule="auto"/>
        <w:ind w:left="10" w:right="6641" w:hanging="436"/>
        <w:jc w:val="left"/>
      </w:pPr>
      <w:r>
        <w:rPr>
          <w:color w:val="C00000"/>
          <w:sz w:val="36"/>
        </w:rPr>
        <w:t xml:space="preserve">Data breaches: </w:t>
      </w:r>
    </w:p>
    <w:tbl>
      <w:tblPr>
        <w:tblStyle w:val="TableGrid"/>
        <w:tblW w:w="14737" w:type="dxa"/>
        <w:tblInd w:w="-431" w:type="dxa"/>
        <w:tblCellMar>
          <w:top w:w="47" w:type="dxa"/>
          <w:left w:w="107" w:type="dxa"/>
          <w:right w:w="72" w:type="dxa"/>
        </w:tblCellMar>
        <w:tblLook w:val="04A0" w:firstRow="1" w:lastRow="0" w:firstColumn="1" w:lastColumn="0" w:noHBand="0" w:noVBand="1"/>
      </w:tblPr>
      <w:tblGrid>
        <w:gridCol w:w="3060"/>
        <w:gridCol w:w="3060"/>
        <w:gridCol w:w="963"/>
        <w:gridCol w:w="992"/>
        <w:gridCol w:w="6662"/>
      </w:tblGrid>
      <w:tr w:rsidR="00EA6683" w14:paraId="34CC6BE6" w14:textId="77777777" w:rsidTr="009E0102">
        <w:trPr>
          <w:trHeight w:val="277"/>
        </w:trPr>
        <w:tc>
          <w:tcPr>
            <w:tcW w:w="3060" w:type="dxa"/>
            <w:tcBorders>
              <w:top w:val="single" w:sz="4" w:space="0" w:color="000000"/>
              <w:left w:val="single" w:sz="4" w:space="0" w:color="000000"/>
              <w:bottom w:val="single" w:sz="4" w:space="0" w:color="000000"/>
              <w:right w:val="single" w:sz="4" w:space="0" w:color="000000"/>
            </w:tcBorders>
            <w:shd w:val="clear" w:color="auto" w:fill="9CC2E5"/>
          </w:tcPr>
          <w:p w14:paraId="3C1D58DE"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CC2E5"/>
          </w:tcPr>
          <w:p w14:paraId="4CE71C68" w14:textId="77777777" w:rsidR="00EA6683" w:rsidRDefault="006C6D4A">
            <w:pPr>
              <w:spacing w:after="0" w:line="259" w:lineRule="auto"/>
              <w:ind w:left="1" w:firstLine="0"/>
              <w:jc w:val="left"/>
            </w:pPr>
            <w:r>
              <w:rPr>
                <w:sz w:val="22"/>
              </w:rPr>
              <w:t xml:space="preserve">Question </w:t>
            </w:r>
          </w:p>
        </w:tc>
        <w:tc>
          <w:tcPr>
            <w:tcW w:w="963" w:type="dxa"/>
            <w:tcBorders>
              <w:top w:val="single" w:sz="4" w:space="0" w:color="000000"/>
              <w:left w:val="single" w:sz="4" w:space="0" w:color="000000"/>
              <w:bottom w:val="single" w:sz="4" w:space="0" w:color="000000"/>
              <w:right w:val="single" w:sz="4" w:space="0" w:color="000000"/>
            </w:tcBorders>
            <w:shd w:val="clear" w:color="auto" w:fill="9CC2E5"/>
          </w:tcPr>
          <w:p w14:paraId="5939A0DD" w14:textId="77777777" w:rsidR="00EA6683" w:rsidRDefault="006C6D4A">
            <w:pPr>
              <w:spacing w:after="0" w:line="259" w:lineRule="auto"/>
              <w:ind w:left="1" w:firstLine="0"/>
              <w:jc w:val="left"/>
            </w:pPr>
            <w:r>
              <w:rPr>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9CC2E5"/>
          </w:tcPr>
          <w:p w14:paraId="12DD2B62" w14:textId="77777777" w:rsidR="00EA6683" w:rsidRDefault="006C6D4A">
            <w:pPr>
              <w:spacing w:after="0" w:line="259" w:lineRule="auto"/>
              <w:ind w:left="1" w:firstLine="0"/>
              <w:jc w:val="left"/>
            </w:pPr>
            <w:r>
              <w:rPr>
                <w:sz w:val="22"/>
              </w:rPr>
              <w:t xml:space="preserve">No </w:t>
            </w:r>
          </w:p>
        </w:tc>
        <w:tc>
          <w:tcPr>
            <w:tcW w:w="6662" w:type="dxa"/>
            <w:tcBorders>
              <w:top w:val="single" w:sz="4" w:space="0" w:color="000000"/>
              <w:left w:val="single" w:sz="4" w:space="0" w:color="000000"/>
              <w:bottom w:val="single" w:sz="4" w:space="0" w:color="000000"/>
              <w:right w:val="single" w:sz="4" w:space="0" w:color="000000"/>
            </w:tcBorders>
            <w:shd w:val="clear" w:color="auto" w:fill="9CC2E5"/>
          </w:tcPr>
          <w:p w14:paraId="49D6140F" w14:textId="77777777" w:rsidR="00EA6683" w:rsidRDefault="006C6D4A">
            <w:pPr>
              <w:spacing w:after="0" w:line="259" w:lineRule="auto"/>
              <w:ind w:left="0" w:firstLine="0"/>
              <w:jc w:val="left"/>
            </w:pPr>
            <w:r>
              <w:rPr>
                <w:sz w:val="22"/>
              </w:rPr>
              <w:t xml:space="preserve">Comments/Remedial Action </w:t>
            </w:r>
          </w:p>
        </w:tc>
      </w:tr>
      <w:tr w:rsidR="00EA6683" w14:paraId="0FD4A298" w14:textId="77777777" w:rsidTr="009E0102">
        <w:trPr>
          <w:trHeight w:val="1085"/>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21543857" w14:textId="77777777" w:rsidR="00EA6683" w:rsidRDefault="006C6D4A">
            <w:pPr>
              <w:spacing w:after="0" w:line="259" w:lineRule="auto"/>
              <w:ind w:left="0" w:firstLine="0"/>
              <w:jc w:val="left"/>
            </w:pPr>
            <w:r>
              <w:rPr>
                <w:b/>
                <w:sz w:val="22"/>
              </w:rPr>
              <w:t xml:space="preserve">Data Breach response obligations (Article 20 DPJL)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370216A8" w14:textId="77777777" w:rsidR="00EA6683" w:rsidRDefault="006C6D4A">
            <w:pPr>
              <w:spacing w:after="0" w:line="259" w:lineRule="auto"/>
              <w:ind w:left="1" w:firstLine="0"/>
              <w:jc w:val="left"/>
            </w:pPr>
            <w:r>
              <w:rPr>
                <w:sz w:val="22"/>
              </w:rPr>
              <w:t xml:space="preserve">Does the organisation have a documented privacy and security incident response plan?  </w:t>
            </w:r>
          </w:p>
        </w:tc>
        <w:tc>
          <w:tcPr>
            <w:tcW w:w="963" w:type="dxa"/>
            <w:tcBorders>
              <w:top w:val="single" w:sz="4" w:space="0" w:color="000000"/>
              <w:left w:val="single" w:sz="4" w:space="0" w:color="000000"/>
              <w:bottom w:val="single" w:sz="4" w:space="0" w:color="000000"/>
              <w:right w:val="single" w:sz="4" w:space="0" w:color="000000"/>
            </w:tcBorders>
          </w:tcPr>
          <w:p w14:paraId="662BF595"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F794B11"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B41A145" w14:textId="77777777" w:rsidR="00EA6683" w:rsidRDefault="006C6D4A">
            <w:pPr>
              <w:spacing w:after="0" w:line="259" w:lineRule="auto"/>
              <w:ind w:left="0" w:firstLine="0"/>
              <w:jc w:val="left"/>
            </w:pPr>
            <w:r>
              <w:rPr>
                <w:sz w:val="22"/>
              </w:rPr>
              <w:t xml:space="preserve"> </w:t>
            </w:r>
          </w:p>
        </w:tc>
      </w:tr>
      <w:tr w:rsidR="00EA6683" w14:paraId="2BC7CCFC" w14:textId="77777777" w:rsidTr="009E0102">
        <w:trPr>
          <w:trHeight w:val="546"/>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6B6E627B"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04C4EA8B" w14:textId="77777777" w:rsidR="00EA6683" w:rsidRDefault="006C6D4A">
            <w:pPr>
              <w:spacing w:after="0" w:line="259" w:lineRule="auto"/>
              <w:ind w:left="1" w:firstLine="0"/>
              <w:jc w:val="left"/>
            </w:pPr>
            <w:r>
              <w:rPr>
                <w:sz w:val="22"/>
              </w:rPr>
              <w:t xml:space="preserve">Are plans and procedures regularly reviewed?  </w:t>
            </w:r>
          </w:p>
        </w:tc>
        <w:tc>
          <w:tcPr>
            <w:tcW w:w="963" w:type="dxa"/>
            <w:tcBorders>
              <w:top w:val="single" w:sz="4" w:space="0" w:color="000000"/>
              <w:left w:val="single" w:sz="4" w:space="0" w:color="000000"/>
              <w:bottom w:val="single" w:sz="4" w:space="0" w:color="000000"/>
              <w:right w:val="single" w:sz="4" w:space="0" w:color="000000"/>
            </w:tcBorders>
          </w:tcPr>
          <w:p w14:paraId="116692AB"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7155821"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78E2B1B1" w14:textId="77777777" w:rsidR="00EA6683" w:rsidRDefault="006C6D4A">
            <w:pPr>
              <w:spacing w:after="0" w:line="259" w:lineRule="auto"/>
              <w:ind w:left="0" w:firstLine="0"/>
              <w:jc w:val="left"/>
            </w:pPr>
            <w:r>
              <w:rPr>
                <w:sz w:val="22"/>
              </w:rPr>
              <w:t xml:space="preserve"> </w:t>
            </w:r>
          </w:p>
        </w:tc>
      </w:tr>
      <w:tr w:rsidR="00EA6683" w14:paraId="28273268" w14:textId="77777777" w:rsidTr="009E0102">
        <w:trPr>
          <w:trHeight w:val="1084"/>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2B0FB8CA"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1530DDAD" w14:textId="77777777" w:rsidR="00EA6683" w:rsidRDefault="006C6D4A">
            <w:pPr>
              <w:spacing w:after="0" w:line="259" w:lineRule="auto"/>
              <w:ind w:left="1" w:firstLine="0"/>
              <w:jc w:val="left"/>
            </w:pPr>
            <w:r>
              <w:rPr>
                <w:sz w:val="22"/>
              </w:rPr>
              <w:t xml:space="preserve">Are there procedures in place to notify the office of the Data Protection Commissioner of a data breach?  </w:t>
            </w:r>
          </w:p>
        </w:tc>
        <w:tc>
          <w:tcPr>
            <w:tcW w:w="963" w:type="dxa"/>
            <w:tcBorders>
              <w:top w:val="single" w:sz="4" w:space="0" w:color="000000"/>
              <w:left w:val="single" w:sz="4" w:space="0" w:color="000000"/>
              <w:bottom w:val="single" w:sz="4" w:space="0" w:color="000000"/>
              <w:right w:val="single" w:sz="4" w:space="0" w:color="000000"/>
            </w:tcBorders>
          </w:tcPr>
          <w:p w14:paraId="0EB4E37B"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C87B0E9"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0C9AC293" w14:textId="77777777" w:rsidR="00EA6683" w:rsidRDefault="006C6D4A">
            <w:pPr>
              <w:spacing w:after="0" w:line="259" w:lineRule="auto"/>
              <w:ind w:left="0" w:firstLine="0"/>
              <w:jc w:val="left"/>
            </w:pPr>
            <w:r>
              <w:rPr>
                <w:sz w:val="22"/>
              </w:rPr>
              <w:t xml:space="preserve"> </w:t>
            </w:r>
          </w:p>
        </w:tc>
      </w:tr>
      <w:tr w:rsidR="00EA6683" w14:paraId="184A1981" w14:textId="77777777" w:rsidTr="009E0102">
        <w:trPr>
          <w:trHeight w:val="816"/>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02C591AF"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70728824" w14:textId="77777777" w:rsidR="00EA6683" w:rsidRDefault="006C6D4A">
            <w:pPr>
              <w:spacing w:after="0" w:line="259" w:lineRule="auto"/>
              <w:ind w:left="1" w:firstLine="0"/>
              <w:jc w:val="left"/>
            </w:pPr>
            <w:r>
              <w:rPr>
                <w:sz w:val="22"/>
              </w:rPr>
              <w:t xml:space="preserve">Are there procedures in place to notify data subjects of a data breach (where applicable)?  </w:t>
            </w:r>
          </w:p>
        </w:tc>
        <w:tc>
          <w:tcPr>
            <w:tcW w:w="963" w:type="dxa"/>
            <w:tcBorders>
              <w:top w:val="single" w:sz="4" w:space="0" w:color="000000"/>
              <w:left w:val="single" w:sz="4" w:space="0" w:color="000000"/>
              <w:bottom w:val="single" w:sz="4" w:space="0" w:color="000000"/>
              <w:right w:val="single" w:sz="4" w:space="0" w:color="000000"/>
            </w:tcBorders>
          </w:tcPr>
          <w:p w14:paraId="74DDB54E"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78815536"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14AEFDC5" w14:textId="77777777" w:rsidR="00EA6683" w:rsidRDefault="006C6D4A">
            <w:pPr>
              <w:spacing w:after="0" w:line="259" w:lineRule="auto"/>
              <w:ind w:left="0" w:firstLine="0"/>
              <w:jc w:val="left"/>
            </w:pPr>
            <w:r>
              <w:rPr>
                <w:sz w:val="22"/>
              </w:rPr>
              <w:t xml:space="preserve"> </w:t>
            </w:r>
          </w:p>
        </w:tc>
      </w:tr>
      <w:tr w:rsidR="00EA6683" w14:paraId="6E7F09E9" w14:textId="77777777" w:rsidTr="009E0102">
        <w:trPr>
          <w:trHeight w:val="547"/>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6DC12069"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5053EFA" w14:textId="77777777" w:rsidR="00EA6683" w:rsidRDefault="006C6D4A">
            <w:pPr>
              <w:spacing w:after="0" w:line="259" w:lineRule="auto"/>
              <w:ind w:left="1" w:firstLine="0"/>
              <w:jc w:val="left"/>
            </w:pPr>
            <w:r>
              <w:rPr>
                <w:sz w:val="22"/>
              </w:rPr>
              <w:t xml:space="preserve">Are all data breaches fully documented?  </w:t>
            </w:r>
          </w:p>
        </w:tc>
        <w:tc>
          <w:tcPr>
            <w:tcW w:w="963" w:type="dxa"/>
            <w:tcBorders>
              <w:top w:val="single" w:sz="4" w:space="0" w:color="000000"/>
              <w:left w:val="single" w:sz="4" w:space="0" w:color="000000"/>
              <w:bottom w:val="single" w:sz="4" w:space="0" w:color="000000"/>
              <w:right w:val="single" w:sz="4" w:space="0" w:color="000000"/>
            </w:tcBorders>
          </w:tcPr>
          <w:p w14:paraId="554DC6C6"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23CF7E7C"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6A342BBE" w14:textId="77777777" w:rsidR="00EA6683" w:rsidRDefault="006C6D4A">
            <w:pPr>
              <w:spacing w:after="0" w:line="259" w:lineRule="auto"/>
              <w:ind w:left="0" w:firstLine="0"/>
              <w:jc w:val="left"/>
            </w:pPr>
            <w:r>
              <w:rPr>
                <w:sz w:val="22"/>
              </w:rPr>
              <w:t xml:space="preserve"> </w:t>
            </w:r>
          </w:p>
        </w:tc>
      </w:tr>
      <w:tr w:rsidR="00EA6683" w14:paraId="3A32FFC7" w14:textId="77777777" w:rsidTr="009E0102">
        <w:trPr>
          <w:trHeight w:val="1353"/>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1AAC3372"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5B3E635F" w14:textId="77777777" w:rsidR="00EA6683" w:rsidRDefault="006C6D4A">
            <w:pPr>
              <w:spacing w:after="0" w:line="259" w:lineRule="auto"/>
              <w:ind w:left="1" w:right="14" w:firstLine="0"/>
              <w:jc w:val="left"/>
            </w:pPr>
            <w:r>
              <w:rPr>
                <w:sz w:val="22"/>
              </w:rPr>
              <w:t xml:space="preserve">Are there cooperation procedures in place between data controllers, suppliers and other partners to deal with data breaches?  </w:t>
            </w:r>
          </w:p>
        </w:tc>
        <w:tc>
          <w:tcPr>
            <w:tcW w:w="963" w:type="dxa"/>
            <w:tcBorders>
              <w:top w:val="single" w:sz="4" w:space="0" w:color="000000"/>
              <w:left w:val="single" w:sz="4" w:space="0" w:color="000000"/>
              <w:bottom w:val="single" w:sz="4" w:space="0" w:color="000000"/>
              <w:right w:val="single" w:sz="4" w:space="0" w:color="000000"/>
            </w:tcBorders>
          </w:tcPr>
          <w:p w14:paraId="03770DE1"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095C2677"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2F3C5FC6" w14:textId="77777777" w:rsidR="00EA6683" w:rsidRDefault="006C6D4A">
            <w:pPr>
              <w:spacing w:after="0" w:line="259" w:lineRule="auto"/>
              <w:ind w:left="0" w:firstLine="0"/>
              <w:jc w:val="left"/>
            </w:pPr>
            <w:r>
              <w:rPr>
                <w:sz w:val="22"/>
              </w:rPr>
              <w:t xml:space="preserve"> </w:t>
            </w:r>
          </w:p>
        </w:tc>
      </w:tr>
    </w:tbl>
    <w:p w14:paraId="518B4EC2" w14:textId="77777777" w:rsidR="00EA6683" w:rsidRDefault="006C6D4A">
      <w:pPr>
        <w:spacing w:after="158" w:line="259" w:lineRule="auto"/>
        <w:ind w:left="0" w:firstLine="0"/>
        <w:jc w:val="left"/>
      </w:pPr>
      <w:r>
        <w:rPr>
          <w:sz w:val="22"/>
        </w:rPr>
        <w:t xml:space="preserve"> </w:t>
      </w:r>
    </w:p>
    <w:p w14:paraId="68593DAB" w14:textId="77777777" w:rsidR="00EA6683" w:rsidRDefault="006C6D4A">
      <w:pPr>
        <w:spacing w:after="160" w:line="259" w:lineRule="auto"/>
        <w:ind w:left="0" w:firstLine="0"/>
        <w:jc w:val="left"/>
      </w:pPr>
      <w:r>
        <w:rPr>
          <w:sz w:val="22"/>
        </w:rPr>
        <w:t xml:space="preserve"> </w:t>
      </w:r>
    </w:p>
    <w:p w14:paraId="429FB71E" w14:textId="77777777" w:rsidR="00EA6683" w:rsidRDefault="006C6D4A">
      <w:pPr>
        <w:spacing w:after="158" w:line="259" w:lineRule="auto"/>
        <w:ind w:left="0" w:firstLine="0"/>
        <w:jc w:val="left"/>
      </w:pPr>
      <w:r>
        <w:rPr>
          <w:sz w:val="22"/>
        </w:rPr>
        <w:t xml:space="preserve"> </w:t>
      </w:r>
    </w:p>
    <w:p w14:paraId="0440C641" w14:textId="77777777" w:rsidR="00EA6683" w:rsidRDefault="006C6D4A">
      <w:pPr>
        <w:spacing w:after="160" w:line="259" w:lineRule="auto"/>
        <w:ind w:left="0" w:firstLine="0"/>
        <w:jc w:val="left"/>
      </w:pPr>
      <w:r>
        <w:rPr>
          <w:sz w:val="22"/>
        </w:rPr>
        <w:t xml:space="preserve"> </w:t>
      </w:r>
    </w:p>
    <w:p w14:paraId="4402629C" w14:textId="77777777" w:rsidR="00EA6683" w:rsidRDefault="006C6D4A">
      <w:pPr>
        <w:spacing w:after="158" w:line="259" w:lineRule="auto"/>
        <w:ind w:left="0" w:firstLine="0"/>
        <w:jc w:val="left"/>
      </w:pPr>
      <w:r>
        <w:rPr>
          <w:sz w:val="22"/>
        </w:rPr>
        <w:t xml:space="preserve"> </w:t>
      </w:r>
    </w:p>
    <w:p w14:paraId="2A8DE0F3" w14:textId="77777777" w:rsidR="00EA6683" w:rsidRDefault="006C6D4A">
      <w:pPr>
        <w:spacing w:after="158" w:line="259" w:lineRule="auto"/>
        <w:ind w:left="0" w:firstLine="0"/>
        <w:jc w:val="left"/>
      </w:pPr>
      <w:r>
        <w:rPr>
          <w:sz w:val="22"/>
        </w:rPr>
        <w:t xml:space="preserve"> </w:t>
      </w:r>
    </w:p>
    <w:p w14:paraId="6E8FD414" w14:textId="77777777" w:rsidR="00BB51E0" w:rsidRDefault="00BB51E0" w:rsidP="009E0102">
      <w:pPr>
        <w:spacing w:after="0" w:line="259" w:lineRule="auto"/>
        <w:ind w:left="10" w:right="-15" w:hanging="436"/>
        <w:jc w:val="left"/>
        <w:rPr>
          <w:color w:val="C00000"/>
          <w:sz w:val="36"/>
        </w:rPr>
      </w:pPr>
    </w:p>
    <w:p w14:paraId="137AC895" w14:textId="34885E20" w:rsidR="00EA6683" w:rsidRDefault="006C6D4A" w:rsidP="009E0102">
      <w:pPr>
        <w:spacing w:after="0" w:line="259" w:lineRule="auto"/>
        <w:ind w:left="10" w:right="-15" w:hanging="436"/>
        <w:jc w:val="left"/>
      </w:pPr>
      <w:r>
        <w:rPr>
          <w:color w:val="C00000"/>
          <w:sz w:val="36"/>
        </w:rPr>
        <w:t xml:space="preserve">International data transfers (outside the EEA) – if applicable: </w:t>
      </w:r>
    </w:p>
    <w:tbl>
      <w:tblPr>
        <w:tblStyle w:val="TableGrid"/>
        <w:tblW w:w="14737" w:type="dxa"/>
        <w:tblInd w:w="-431" w:type="dxa"/>
        <w:tblCellMar>
          <w:top w:w="47" w:type="dxa"/>
          <w:left w:w="107" w:type="dxa"/>
          <w:right w:w="87" w:type="dxa"/>
        </w:tblCellMar>
        <w:tblLook w:val="04A0" w:firstRow="1" w:lastRow="0" w:firstColumn="1" w:lastColumn="0" w:noHBand="0" w:noVBand="1"/>
      </w:tblPr>
      <w:tblGrid>
        <w:gridCol w:w="3060"/>
        <w:gridCol w:w="3060"/>
        <w:gridCol w:w="963"/>
        <w:gridCol w:w="992"/>
        <w:gridCol w:w="6662"/>
      </w:tblGrid>
      <w:tr w:rsidR="00EA6683" w14:paraId="6753F540" w14:textId="77777777" w:rsidTr="009E0102">
        <w:trPr>
          <w:trHeight w:val="277"/>
        </w:trPr>
        <w:tc>
          <w:tcPr>
            <w:tcW w:w="3060" w:type="dxa"/>
            <w:tcBorders>
              <w:top w:val="single" w:sz="4" w:space="0" w:color="000000"/>
              <w:left w:val="single" w:sz="4" w:space="0" w:color="000000"/>
              <w:bottom w:val="single" w:sz="4" w:space="0" w:color="000000"/>
              <w:right w:val="single" w:sz="4" w:space="0" w:color="000000"/>
            </w:tcBorders>
            <w:shd w:val="clear" w:color="auto" w:fill="9CC2E5"/>
          </w:tcPr>
          <w:p w14:paraId="686DBBD1"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9CC2E5"/>
          </w:tcPr>
          <w:p w14:paraId="54CB29E6" w14:textId="77777777" w:rsidR="00EA6683" w:rsidRDefault="006C6D4A">
            <w:pPr>
              <w:spacing w:after="0" w:line="259" w:lineRule="auto"/>
              <w:ind w:left="1" w:firstLine="0"/>
              <w:jc w:val="left"/>
            </w:pPr>
            <w:r>
              <w:rPr>
                <w:sz w:val="22"/>
              </w:rPr>
              <w:t xml:space="preserve">Question </w:t>
            </w:r>
          </w:p>
        </w:tc>
        <w:tc>
          <w:tcPr>
            <w:tcW w:w="963" w:type="dxa"/>
            <w:tcBorders>
              <w:top w:val="single" w:sz="4" w:space="0" w:color="000000"/>
              <w:left w:val="single" w:sz="4" w:space="0" w:color="000000"/>
              <w:bottom w:val="single" w:sz="4" w:space="0" w:color="000000"/>
              <w:right w:val="single" w:sz="4" w:space="0" w:color="000000"/>
            </w:tcBorders>
            <w:shd w:val="clear" w:color="auto" w:fill="9CC2E5"/>
          </w:tcPr>
          <w:p w14:paraId="111348C1" w14:textId="77777777" w:rsidR="00EA6683" w:rsidRDefault="006C6D4A">
            <w:pPr>
              <w:spacing w:after="0" w:line="259" w:lineRule="auto"/>
              <w:ind w:left="1" w:firstLine="0"/>
              <w:jc w:val="left"/>
            </w:pPr>
            <w:r>
              <w:rPr>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9CC2E5"/>
          </w:tcPr>
          <w:p w14:paraId="2BDAD2AE" w14:textId="77777777" w:rsidR="00EA6683" w:rsidRDefault="006C6D4A">
            <w:pPr>
              <w:spacing w:after="0" w:line="259" w:lineRule="auto"/>
              <w:ind w:left="1" w:firstLine="0"/>
              <w:jc w:val="left"/>
            </w:pPr>
            <w:r>
              <w:rPr>
                <w:sz w:val="22"/>
              </w:rPr>
              <w:t xml:space="preserve">No </w:t>
            </w:r>
          </w:p>
        </w:tc>
        <w:tc>
          <w:tcPr>
            <w:tcW w:w="6662" w:type="dxa"/>
            <w:tcBorders>
              <w:top w:val="single" w:sz="4" w:space="0" w:color="000000"/>
              <w:left w:val="single" w:sz="4" w:space="0" w:color="000000"/>
              <w:bottom w:val="single" w:sz="4" w:space="0" w:color="000000"/>
              <w:right w:val="single" w:sz="4" w:space="0" w:color="000000"/>
            </w:tcBorders>
            <w:shd w:val="clear" w:color="auto" w:fill="9CC2E5"/>
          </w:tcPr>
          <w:p w14:paraId="04D12A64" w14:textId="77777777" w:rsidR="00EA6683" w:rsidRDefault="006C6D4A">
            <w:pPr>
              <w:spacing w:after="0" w:line="259" w:lineRule="auto"/>
              <w:ind w:left="0" w:firstLine="0"/>
              <w:jc w:val="left"/>
            </w:pPr>
            <w:r>
              <w:rPr>
                <w:sz w:val="22"/>
              </w:rPr>
              <w:t xml:space="preserve">Comments/Remedial Action </w:t>
            </w:r>
          </w:p>
        </w:tc>
      </w:tr>
      <w:tr w:rsidR="00EA6683" w14:paraId="5D406C56" w14:textId="77777777" w:rsidTr="009E0102">
        <w:trPr>
          <w:trHeight w:val="816"/>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1AF47790" w14:textId="77777777" w:rsidR="00EA6683" w:rsidRDefault="006C6D4A">
            <w:pPr>
              <w:spacing w:after="0" w:line="259" w:lineRule="auto"/>
              <w:ind w:left="0" w:firstLine="0"/>
              <w:jc w:val="left"/>
            </w:pPr>
            <w:r>
              <w:rPr>
                <w:b/>
                <w:sz w:val="22"/>
              </w:rPr>
              <w:t xml:space="preserve">International data transfers </w:t>
            </w: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F9B8496" w14:textId="77777777" w:rsidR="00EA6683" w:rsidRDefault="006C6D4A">
            <w:pPr>
              <w:spacing w:after="0" w:line="259" w:lineRule="auto"/>
              <w:ind w:left="1" w:firstLine="0"/>
              <w:jc w:val="left"/>
            </w:pPr>
            <w:r>
              <w:rPr>
                <w:sz w:val="22"/>
              </w:rPr>
              <w:t xml:space="preserve">Is personal data transferred outside the EEA, </w:t>
            </w:r>
            <w:proofErr w:type="spellStart"/>
            <w:r>
              <w:rPr>
                <w:sz w:val="22"/>
              </w:rPr>
              <w:t>eg</w:t>
            </w:r>
            <w:proofErr w:type="spellEnd"/>
            <w:r>
              <w:rPr>
                <w:sz w:val="22"/>
              </w:rPr>
              <w:t xml:space="preserve">. To the US or other countries? </w:t>
            </w:r>
          </w:p>
        </w:tc>
        <w:tc>
          <w:tcPr>
            <w:tcW w:w="963" w:type="dxa"/>
            <w:tcBorders>
              <w:top w:val="single" w:sz="4" w:space="0" w:color="000000"/>
              <w:left w:val="single" w:sz="4" w:space="0" w:color="000000"/>
              <w:bottom w:val="single" w:sz="4" w:space="0" w:color="000000"/>
              <w:right w:val="single" w:sz="4" w:space="0" w:color="000000"/>
            </w:tcBorders>
          </w:tcPr>
          <w:p w14:paraId="7C3A4DF3"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3CD4CD9"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560A1E7C" w14:textId="77777777" w:rsidR="00EA6683" w:rsidRDefault="006C6D4A">
            <w:pPr>
              <w:spacing w:after="0" w:line="259" w:lineRule="auto"/>
              <w:ind w:left="0" w:firstLine="0"/>
              <w:jc w:val="left"/>
            </w:pPr>
            <w:r>
              <w:rPr>
                <w:sz w:val="22"/>
              </w:rPr>
              <w:t xml:space="preserve"> </w:t>
            </w:r>
          </w:p>
        </w:tc>
      </w:tr>
      <w:tr w:rsidR="00EA6683" w14:paraId="0661B2C3" w14:textId="77777777" w:rsidTr="009E0102">
        <w:trPr>
          <w:trHeight w:val="547"/>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0B8911A9"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47741E2" w14:textId="77777777" w:rsidR="00EA6683" w:rsidRDefault="006C6D4A">
            <w:pPr>
              <w:spacing w:after="0" w:line="259" w:lineRule="auto"/>
              <w:ind w:left="1" w:firstLine="0"/>
              <w:jc w:val="left"/>
            </w:pPr>
            <w:r>
              <w:rPr>
                <w:sz w:val="22"/>
              </w:rPr>
              <w:t xml:space="preserve">Does this include any special categories of personal data? </w:t>
            </w:r>
          </w:p>
        </w:tc>
        <w:tc>
          <w:tcPr>
            <w:tcW w:w="963" w:type="dxa"/>
            <w:tcBorders>
              <w:top w:val="single" w:sz="4" w:space="0" w:color="000000"/>
              <w:left w:val="single" w:sz="4" w:space="0" w:color="000000"/>
              <w:bottom w:val="single" w:sz="4" w:space="0" w:color="000000"/>
              <w:right w:val="single" w:sz="4" w:space="0" w:color="000000"/>
            </w:tcBorders>
          </w:tcPr>
          <w:p w14:paraId="0E274B81"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4884385"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4A930CDF" w14:textId="77777777" w:rsidR="00EA6683" w:rsidRDefault="006C6D4A">
            <w:pPr>
              <w:spacing w:after="0" w:line="259" w:lineRule="auto"/>
              <w:ind w:left="0" w:firstLine="0"/>
              <w:jc w:val="left"/>
            </w:pPr>
            <w:r>
              <w:rPr>
                <w:sz w:val="22"/>
              </w:rPr>
              <w:t xml:space="preserve"> </w:t>
            </w:r>
          </w:p>
        </w:tc>
      </w:tr>
      <w:tr w:rsidR="00EA6683" w14:paraId="4FAE4273" w14:textId="77777777" w:rsidTr="009E0102">
        <w:trPr>
          <w:trHeight w:val="547"/>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6D139DF5"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249FA5E9" w14:textId="77777777" w:rsidR="00EA6683" w:rsidRDefault="006C6D4A">
            <w:pPr>
              <w:spacing w:after="0" w:line="259" w:lineRule="auto"/>
              <w:ind w:left="1" w:firstLine="0"/>
              <w:jc w:val="left"/>
            </w:pPr>
            <w:r>
              <w:rPr>
                <w:sz w:val="22"/>
              </w:rPr>
              <w:t xml:space="preserve">What is the purpose(s) of the transfer? </w:t>
            </w:r>
          </w:p>
        </w:tc>
        <w:tc>
          <w:tcPr>
            <w:tcW w:w="963" w:type="dxa"/>
            <w:tcBorders>
              <w:top w:val="single" w:sz="4" w:space="0" w:color="000000"/>
              <w:left w:val="single" w:sz="4" w:space="0" w:color="000000"/>
              <w:bottom w:val="single" w:sz="4" w:space="0" w:color="000000"/>
              <w:right w:val="single" w:sz="4" w:space="0" w:color="000000"/>
            </w:tcBorders>
          </w:tcPr>
          <w:p w14:paraId="1BAC9052"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462967DD"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3D826D77" w14:textId="77777777" w:rsidR="00EA6683" w:rsidRDefault="006C6D4A">
            <w:pPr>
              <w:spacing w:after="0" w:line="259" w:lineRule="auto"/>
              <w:ind w:left="0" w:firstLine="0"/>
              <w:jc w:val="left"/>
            </w:pPr>
            <w:r>
              <w:rPr>
                <w:sz w:val="22"/>
              </w:rPr>
              <w:t xml:space="preserve"> </w:t>
            </w:r>
          </w:p>
        </w:tc>
      </w:tr>
      <w:tr w:rsidR="00EA6683" w14:paraId="4F4506D3" w14:textId="77777777" w:rsidTr="009E0102">
        <w:trPr>
          <w:trHeight w:val="279"/>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6B3815E8"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61AD6735" w14:textId="77777777" w:rsidR="00EA6683" w:rsidRDefault="006C6D4A">
            <w:pPr>
              <w:spacing w:after="0" w:line="259" w:lineRule="auto"/>
              <w:ind w:left="1" w:firstLine="0"/>
              <w:jc w:val="left"/>
            </w:pPr>
            <w:r>
              <w:rPr>
                <w:sz w:val="22"/>
              </w:rPr>
              <w:t xml:space="preserve">Who is the transfer to? </w:t>
            </w:r>
          </w:p>
        </w:tc>
        <w:tc>
          <w:tcPr>
            <w:tcW w:w="963" w:type="dxa"/>
            <w:tcBorders>
              <w:top w:val="single" w:sz="4" w:space="0" w:color="000000"/>
              <w:left w:val="single" w:sz="4" w:space="0" w:color="000000"/>
              <w:bottom w:val="single" w:sz="4" w:space="0" w:color="000000"/>
              <w:right w:val="single" w:sz="4" w:space="0" w:color="000000"/>
            </w:tcBorders>
          </w:tcPr>
          <w:p w14:paraId="545D34E5"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16C30A76"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53751F77" w14:textId="77777777" w:rsidR="00EA6683" w:rsidRDefault="006C6D4A">
            <w:pPr>
              <w:spacing w:after="0" w:line="259" w:lineRule="auto"/>
              <w:ind w:left="0" w:firstLine="0"/>
              <w:jc w:val="left"/>
            </w:pPr>
            <w:r>
              <w:rPr>
                <w:sz w:val="22"/>
              </w:rPr>
              <w:t xml:space="preserve"> </w:t>
            </w:r>
          </w:p>
        </w:tc>
      </w:tr>
      <w:tr w:rsidR="00EA6683" w14:paraId="370B36CA" w14:textId="77777777" w:rsidTr="009E0102">
        <w:trPr>
          <w:trHeight w:val="2427"/>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2623AA64" w14:textId="77777777" w:rsidR="00EA6683" w:rsidRDefault="006C6D4A">
            <w:pPr>
              <w:spacing w:after="0" w:line="259" w:lineRule="auto"/>
              <w:ind w:left="0" w:firstLine="0"/>
              <w:jc w:val="left"/>
            </w:pPr>
            <w:r>
              <w:rPr>
                <w:sz w:val="22"/>
              </w:rPr>
              <w:t xml:space="preserve"> </w:t>
            </w:r>
          </w:p>
        </w:tc>
        <w:tc>
          <w:tcPr>
            <w:tcW w:w="3060" w:type="dxa"/>
            <w:tcBorders>
              <w:top w:val="single" w:sz="4" w:space="0" w:color="000000"/>
              <w:left w:val="single" w:sz="4" w:space="0" w:color="000000"/>
              <w:bottom w:val="single" w:sz="4" w:space="0" w:color="000000"/>
              <w:right w:val="single" w:sz="4" w:space="0" w:color="000000"/>
            </w:tcBorders>
          </w:tcPr>
          <w:p w14:paraId="414C7AB8" w14:textId="77777777" w:rsidR="00EA6683" w:rsidRDefault="006C6D4A">
            <w:pPr>
              <w:spacing w:after="0" w:line="259" w:lineRule="auto"/>
              <w:ind w:left="1" w:firstLine="0"/>
              <w:jc w:val="left"/>
            </w:pPr>
            <w:r>
              <w:rPr>
                <w:sz w:val="22"/>
              </w:rPr>
              <w:t xml:space="preserve">Are all transfers listed – including answers to the previous questions (e.g. the nature of the data, the purpose of the processing, from which country the data is exported and which country receives the data, and who the recipient of the data is?) </w:t>
            </w:r>
          </w:p>
        </w:tc>
        <w:tc>
          <w:tcPr>
            <w:tcW w:w="963" w:type="dxa"/>
            <w:tcBorders>
              <w:top w:val="single" w:sz="4" w:space="0" w:color="000000"/>
              <w:left w:val="single" w:sz="4" w:space="0" w:color="000000"/>
              <w:bottom w:val="single" w:sz="4" w:space="0" w:color="000000"/>
              <w:right w:val="single" w:sz="4" w:space="0" w:color="000000"/>
            </w:tcBorders>
          </w:tcPr>
          <w:p w14:paraId="2E0CCE1F"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3C4C369B"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52D7ACC1" w14:textId="77777777" w:rsidR="00EA6683" w:rsidRDefault="006C6D4A">
            <w:pPr>
              <w:spacing w:after="0" w:line="259" w:lineRule="auto"/>
              <w:ind w:left="0" w:firstLine="0"/>
              <w:jc w:val="left"/>
            </w:pPr>
            <w:r>
              <w:rPr>
                <w:sz w:val="22"/>
              </w:rPr>
              <w:t xml:space="preserve"> </w:t>
            </w:r>
          </w:p>
        </w:tc>
      </w:tr>
      <w:tr w:rsidR="00EA6683" w14:paraId="4232E20F" w14:textId="77777777" w:rsidTr="009E0102">
        <w:trPr>
          <w:trHeight w:val="1354"/>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4441B295" w14:textId="77777777" w:rsidR="00EA6683" w:rsidRDefault="006C6D4A">
            <w:pPr>
              <w:spacing w:after="0" w:line="259" w:lineRule="auto"/>
              <w:ind w:left="0" w:firstLine="0"/>
              <w:jc w:val="left"/>
            </w:pPr>
            <w:r>
              <w:rPr>
                <w:b/>
                <w:sz w:val="22"/>
              </w:rPr>
              <w:t xml:space="preserve">Legality of international transfers </w:t>
            </w:r>
          </w:p>
        </w:tc>
        <w:tc>
          <w:tcPr>
            <w:tcW w:w="3060" w:type="dxa"/>
            <w:tcBorders>
              <w:top w:val="single" w:sz="4" w:space="0" w:color="000000"/>
              <w:left w:val="single" w:sz="4" w:space="0" w:color="000000"/>
              <w:bottom w:val="single" w:sz="4" w:space="0" w:color="000000"/>
              <w:right w:val="single" w:sz="4" w:space="0" w:color="000000"/>
            </w:tcBorders>
          </w:tcPr>
          <w:p w14:paraId="276CD7BF" w14:textId="77777777" w:rsidR="00EA6683" w:rsidRDefault="006C6D4A">
            <w:pPr>
              <w:spacing w:after="0" w:line="259" w:lineRule="auto"/>
              <w:ind w:left="1" w:firstLine="0"/>
              <w:jc w:val="left"/>
            </w:pPr>
            <w:r>
              <w:rPr>
                <w:sz w:val="22"/>
              </w:rPr>
              <w:t xml:space="preserve">Is there a legal basis for the transfer, e.g. EU Commission adequacy decision; standard contractual clauses. Are these bases documented? </w:t>
            </w:r>
          </w:p>
        </w:tc>
        <w:tc>
          <w:tcPr>
            <w:tcW w:w="963" w:type="dxa"/>
            <w:tcBorders>
              <w:top w:val="single" w:sz="4" w:space="0" w:color="000000"/>
              <w:left w:val="single" w:sz="4" w:space="0" w:color="000000"/>
              <w:bottom w:val="single" w:sz="4" w:space="0" w:color="000000"/>
              <w:right w:val="single" w:sz="4" w:space="0" w:color="000000"/>
            </w:tcBorders>
          </w:tcPr>
          <w:p w14:paraId="159D7728"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54F0F8EB"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3B8A42D6" w14:textId="77777777" w:rsidR="00EA6683" w:rsidRDefault="006C6D4A">
            <w:pPr>
              <w:spacing w:after="0" w:line="259" w:lineRule="auto"/>
              <w:ind w:left="0" w:firstLine="0"/>
              <w:jc w:val="left"/>
            </w:pPr>
            <w:r>
              <w:rPr>
                <w:sz w:val="22"/>
              </w:rPr>
              <w:t xml:space="preserve"> </w:t>
            </w:r>
          </w:p>
        </w:tc>
      </w:tr>
      <w:tr w:rsidR="00EA6683" w14:paraId="66EE3C89" w14:textId="77777777" w:rsidTr="009E0102">
        <w:trPr>
          <w:trHeight w:val="1082"/>
        </w:trPr>
        <w:tc>
          <w:tcPr>
            <w:tcW w:w="3060" w:type="dxa"/>
            <w:tcBorders>
              <w:top w:val="single" w:sz="4" w:space="0" w:color="000000"/>
              <w:left w:val="single" w:sz="4" w:space="0" w:color="000000"/>
              <w:bottom w:val="single" w:sz="4" w:space="0" w:color="000000"/>
              <w:right w:val="single" w:sz="4" w:space="0" w:color="000000"/>
            </w:tcBorders>
            <w:shd w:val="clear" w:color="auto" w:fill="BDD6EE"/>
          </w:tcPr>
          <w:p w14:paraId="35173CE1" w14:textId="77777777" w:rsidR="00EA6683" w:rsidRDefault="006C6D4A">
            <w:pPr>
              <w:spacing w:after="0" w:line="259" w:lineRule="auto"/>
              <w:ind w:left="0" w:firstLine="0"/>
              <w:jc w:val="left"/>
            </w:pPr>
            <w:r>
              <w:rPr>
                <w:b/>
                <w:sz w:val="22"/>
              </w:rPr>
              <w:t xml:space="preserve">Transparency </w:t>
            </w:r>
          </w:p>
        </w:tc>
        <w:tc>
          <w:tcPr>
            <w:tcW w:w="3060" w:type="dxa"/>
            <w:tcBorders>
              <w:top w:val="single" w:sz="4" w:space="0" w:color="000000"/>
              <w:left w:val="single" w:sz="4" w:space="0" w:color="000000"/>
              <w:bottom w:val="single" w:sz="4" w:space="0" w:color="000000"/>
              <w:right w:val="single" w:sz="4" w:space="0" w:color="000000"/>
            </w:tcBorders>
          </w:tcPr>
          <w:p w14:paraId="57875F00" w14:textId="77777777" w:rsidR="00EA6683" w:rsidRDefault="006C6D4A">
            <w:pPr>
              <w:spacing w:after="0" w:line="259" w:lineRule="auto"/>
              <w:ind w:left="1" w:right="8" w:firstLine="0"/>
              <w:jc w:val="left"/>
            </w:pPr>
            <w:r>
              <w:rPr>
                <w:sz w:val="22"/>
              </w:rPr>
              <w:t xml:space="preserve">Are data subjects fully informed about any intended international transfers of their personal data? </w:t>
            </w:r>
          </w:p>
        </w:tc>
        <w:tc>
          <w:tcPr>
            <w:tcW w:w="963" w:type="dxa"/>
            <w:tcBorders>
              <w:top w:val="single" w:sz="4" w:space="0" w:color="000000"/>
              <w:left w:val="single" w:sz="4" w:space="0" w:color="000000"/>
              <w:bottom w:val="single" w:sz="4" w:space="0" w:color="000000"/>
              <w:right w:val="single" w:sz="4" w:space="0" w:color="000000"/>
            </w:tcBorders>
          </w:tcPr>
          <w:p w14:paraId="7F5465FA" w14:textId="77777777" w:rsidR="00EA6683" w:rsidRDefault="006C6D4A">
            <w:pPr>
              <w:spacing w:after="0" w:line="259" w:lineRule="auto"/>
              <w:ind w:left="1" w:firstLine="0"/>
              <w:jc w:val="left"/>
            </w:pPr>
            <w:r>
              <w:rPr>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14:paraId="63D925FF" w14:textId="77777777" w:rsidR="00EA6683" w:rsidRDefault="006C6D4A">
            <w:pPr>
              <w:spacing w:after="0" w:line="259" w:lineRule="auto"/>
              <w:ind w:left="1" w:firstLine="0"/>
              <w:jc w:val="left"/>
            </w:pPr>
            <w:r>
              <w:rPr>
                <w:sz w:val="22"/>
              </w:rPr>
              <w:t xml:space="preserve"> </w:t>
            </w:r>
          </w:p>
        </w:tc>
        <w:tc>
          <w:tcPr>
            <w:tcW w:w="6662" w:type="dxa"/>
            <w:tcBorders>
              <w:top w:val="single" w:sz="4" w:space="0" w:color="000000"/>
              <w:left w:val="single" w:sz="4" w:space="0" w:color="000000"/>
              <w:bottom w:val="single" w:sz="4" w:space="0" w:color="000000"/>
              <w:right w:val="single" w:sz="4" w:space="0" w:color="000000"/>
            </w:tcBorders>
          </w:tcPr>
          <w:p w14:paraId="1C93A359" w14:textId="77777777" w:rsidR="00EA6683" w:rsidRDefault="006C6D4A">
            <w:pPr>
              <w:spacing w:after="0" w:line="259" w:lineRule="auto"/>
              <w:ind w:left="0" w:firstLine="0"/>
              <w:jc w:val="left"/>
            </w:pPr>
            <w:r>
              <w:rPr>
                <w:sz w:val="22"/>
              </w:rPr>
              <w:t xml:space="preserve"> </w:t>
            </w:r>
          </w:p>
        </w:tc>
      </w:tr>
    </w:tbl>
    <w:p w14:paraId="7574812D" w14:textId="776D9013" w:rsidR="00EA6683" w:rsidRDefault="00EA6683" w:rsidP="009462B9">
      <w:pPr>
        <w:spacing w:after="0" w:line="216" w:lineRule="auto"/>
        <w:ind w:left="0" w:right="5506" w:firstLine="0"/>
        <w:jc w:val="left"/>
      </w:pPr>
    </w:p>
    <w:sectPr w:rsidR="00EA6683" w:rsidSect="00BB51E0">
      <w:footerReference w:type="even" r:id="rId11"/>
      <w:footerReference w:type="default" r:id="rId12"/>
      <w:footerReference w:type="first" r:id="rId13"/>
      <w:pgSz w:w="16841" w:h="11899" w:orient="landscape"/>
      <w:pgMar w:top="567" w:right="1440" w:bottom="567" w:left="1440" w:header="72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979284" w14:textId="77777777" w:rsidR="00740534" w:rsidRDefault="006C6D4A">
      <w:pPr>
        <w:spacing w:after="0" w:line="240" w:lineRule="auto"/>
      </w:pPr>
      <w:r>
        <w:separator/>
      </w:r>
    </w:p>
  </w:endnote>
  <w:endnote w:type="continuationSeparator" w:id="0">
    <w:p w14:paraId="20728B09" w14:textId="77777777" w:rsidR="00740534" w:rsidRDefault="006C6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FE91" w14:textId="77777777" w:rsidR="00EA6683" w:rsidRDefault="00EA6683">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9102645"/>
      <w:docPartObj>
        <w:docPartGallery w:val="Page Numbers (Bottom of Page)"/>
        <w:docPartUnique/>
      </w:docPartObj>
    </w:sdtPr>
    <w:sdtEndPr>
      <w:rPr>
        <w:noProof/>
      </w:rPr>
    </w:sdtEndPr>
    <w:sdtContent>
      <w:p w14:paraId="093C96B3" w14:textId="42515A41" w:rsidR="00BB51E0" w:rsidRDefault="00BB51E0">
        <w:pPr>
          <w:pStyle w:val="Footer"/>
          <w:jc w:val="right"/>
        </w:pPr>
        <w:r>
          <w:fldChar w:fldCharType="begin"/>
        </w:r>
        <w:r>
          <w:instrText xml:space="preserve"> PAGE   \* MERGEFORMAT </w:instrText>
        </w:r>
        <w:r>
          <w:fldChar w:fldCharType="separate"/>
        </w:r>
        <w:r w:rsidR="00D90FBC">
          <w:rPr>
            <w:noProof/>
          </w:rPr>
          <w:t>11</w:t>
        </w:r>
        <w:r>
          <w:rPr>
            <w:noProof/>
          </w:rPr>
          <w:fldChar w:fldCharType="end"/>
        </w:r>
      </w:p>
    </w:sdtContent>
  </w:sdt>
  <w:p w14:paraId="566B313E" w14:textId="6E54C0ED" w:rsidR="00EA6683" w:rsidRPr="006A1641" w:rsidRDefault="00EA6683" w:rsidP="006A16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1898B" w14:textId="77777777" w:rsidR="00EA6683" w:rsidRDefault="00EA668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2A27C" w14:textId="77777777" w:rsidR="00740534" w:rsidRDefault="006C6D4A">
      <w:pPr>
        <w:spacing w:after="0" w:line="240" w:lineRule="auto"/>
      </w:pPr>
      <w:r>
        <w:separator/>
      </w:r>
    </w:p>
  </w:footnote>
  <w:footnote w:type="continuationSeparator" w:id="0">
    <w:p w14:paraId="165E0FEA" w14:textId="77777777" w:rsidR="00740534" w:rsidRDefault="006C6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330C5"/>
    <w:multiLevelType w:val="hybridMultilevel"/>
    <w:tmpl w:val="5CDCBDAC"/>
    <w:lvl w:ilvl="0" w:tplc="FD02C650">
      <w:start w:val="1"/>
      <w:numFmt w:val="bullet"/>
      <w:lvlText w:val="•"/>
      <w:lvlJc w:val="left"/>
      <w:pPr>
        <w:ind w:left="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32B75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4E000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C5A6BD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340F2C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AC0305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E8AE7E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488C7B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7A95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DD459C"/>
    <w:multiLevelType w:val="hybridMultilevel"/>
    <w:tmpl w:val="6200FCB2"/>
    <w:lvl w:ilvl="0" w:tplc="DB667C74">
      <w:start w:val="1"/>
      <w:numFmt w:val="bullet"/>
      <w:lvlText w:val="•"/>
      <w:lvlJc w:val="left"/>
      <w:pPr>
        <w:ind w:left="8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2835B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00C0A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F8E1E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70A69C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D8E71C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0E897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52364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8C5DA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6C32F08"/>
    <w:multiLevelType w:val="hybridMultilevel"/>
    <w:tmpl w:val="13A28C52"/>
    <w:lvl w:ilvl="0" w:tplc="C8B8F31C">
      <w:start w:val="1"/>
      <w:numFmt w:val="bullet"/>
      <w:lvlText w:val="•"/>
      <w:lvlJc w:val="left"/>
      <w:pPr>
        <w:ind w:left="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7A7B2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9D68C4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CF69F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26CEF70">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272ADE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44ACC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5EED41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72E218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8312BF1"/>
    <w:multiLevelType w:val="hybridMultilevel"/>
    <w:tmpl w:val="0742B26A"/>
    <w:lvl w:ilvl="0" w:tplc="05528798">
      <w:start w:val="1"/>
      <w:numFmt w:val="bullet"/>
      <w:lvlText w:val=""/>
      <w:lvlJc w:val="left"/>
      <w:pPr>
        <w:ind w:left="8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D5627DC">
      <w:start w:val="1"/>
      <w:numFmt w:val="bullet"/>
      <w:lvlText w:val="o"/>
      <w:lvlJc w:val="left"/>
      <w:pPr>
        <w:ind w:left="12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7A8A092">
      <w:start w:val="1"/>
      <w:numFmt w:val="bullet"/>
      <w:lvlText w:val="▪"/>
      <w:lvlJc w:val="left"/>
      <w:pPr>
        <w:ind w:left="19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804F67E">
      <w:start w:val="1"/>
      <w:numFmt w:val="bullet"/>
      <w:lvlText w:val="•"/>
      <w:lvlJc w:val="left"/>
      <w:pPr>
        <w:ind w:left="26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48A68A4">
      <w:start w:val="1"/>
      <w:numFmt w:val="bullet"/>
      <w:lvlText w:val="o"/>
      <w:lvlJc w:val="left"/>
      <w:pPr>
        <w:ind w:left="33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566380C">
      <w:start w:val="1"/>
      <w:numFmt w:val="bullet"/>
      <w:lvlText w:val="▪"/>
      <w:lvlJc w:val="left"/>
      <w:pPr>
        <w:ind w:left="41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406A71C">
      <w:start w:val="1"/>
      <w:numFmt w:val="bullet"/>
      <w:lvlText w:val="•"/>
      <w:lvlJc w:val="left"/>
      <w:pPr>
        <w:ind w:left="48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0B64F8C">
      <w:start w:val="1"/>
      <w:numFmt w:val="bullet"/>
      <w:lvlText w:val="o"/>
      <w:lvlJc w:val="left"/>
      <w:pPr>
        <w:ind w:left="55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3ACD96A">
      <w:start w:val="1"/>
      <w:numFmt w:val="bullet"/>
      <w:lvlText w:val="▪"/>
      <w:lvlJc w:val="left"/>
      <w:pPr>
        <w:ind w:left="62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0547A6"/>
    <w:multiLevelType w:val="hybridMultilevel"/>
    <w:tmpl w:val="C046F806"/>
    <w:lvl w:ilvl="0" w:tplc="AC34C0EC">
      <w:start w:val="1"/>
      <w:numFmt w:val="bullet"/>
      <w:lvlText w:val="•"/>
      <w:lvlJc w:val="left"/>
      <w:pPr>
        <w:ind w:left="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16D32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3631B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34AFC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22B5B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0EE5FC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BA910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BD8859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0C2D55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4AE2E53"/>
    <w:multiLevelType w:val="hybridMultilevel"/>
    <w:tmpl w:val="D9D69740"/>
    <w:lvl w:ilvl="0" w:tplc="1180BFDE">
      <w:start w:val="1"/>
      <w:numFmt w:val="bullet"/>
      <w:lvlText w:val="•"/>
      <w:lvlJc w:val="left"/>
      <w:pPr>
        <w:ind w:left="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60E1F9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2A6B8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A90C8D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82CC48C">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7A6FEE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78A50A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DE099F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83691A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DE55EE"/>
    <w:multiLevelType w:val="hybridMultilevel"/>
    <w:tmpl w:val="881618D8"/>
    <w:lvl w:ilvl="0" w:tplc="88E8C428">
      <w:start w:val="1"/>
      <w:numFmt w:val="bullet"/>
      <w:lvlText w:val="•"/>
      <w:lvlJc w:val="left"/>
      <w:pPr>
        <w:ind w:left="2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94C2278">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5037C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9E3DE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63E5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96158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316615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6AFEE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41AD07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683"/>
    <w:rsid w:val="001352A8"/>
    <w:rsid w:val="0019384B"/>
    <w:rsid w:val="00632A74"/>
    <w:rsid w:val="006A1641"/>
    <w:rsid w:val="006C6D4A"/>
    <w:rsid w:val="00740534"/>
    <w:rsid w:val="009462B9"/>
    <w:rsid w:val="009D1D13"/>
    <w:rsid w:val="009E0102"/>
    <w:rsid w:val="00B07000"/>
    <w:rsid w:val="00BB51E0"/>
    <w:rsid w:val="00BC6545"/>
    <w:rsid w:val="00BD7782"/>
    <w:rsid w:val="00D90FBC"/>
    <w:rsid w:val="00EA6683"/>
    <w:rsid w:val="00EB2703"/>
    <w:rsid w:val="00F14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487C4C"/>
  <w15:docId w15:val="{1C3AF6CF-F066-4211-9177-A12BDF977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437"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5" w:line="250" w:lineRule="auto"/>
      <w:ind w:left="437" w:hanging="10"/>
      <w:outlineLvl w:val="0"/>
    </w:pPr>
    <w:rPr>
      <w:rFonts w:ascii="Calibri" w:eastAsia="Calibri" w:hAnsi="Calibri" w:cs="Calibri"/>
      <w:color w:val="C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C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A16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641"/>
    <w:rPr>
      <w:rFonts w:ascii="Calibri" w:eastAsia="Calibri" w:hAnsi="Calibri" w:cs="Calibri"/>
      <w:color w:val="000000"/>
      <w:sz w:val="24"/>
    </w:rPr>
  </w:style>
  <w:style w:type="paragraph" w:styleId="Footer">
    <w:name w:val="footer"/>
    <w:basedOn w:val="Normal"/>
    <w:link w:val="FooterChar"/>
    <w:uiPriority w:val="99"/>
    <w:unhideWhenUsed/>
    <w:rsid w:val="006A16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64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x0079_ru0 xmlns="7d59b5e0-2aab-43f2-9680-24f7a76e3eff" xsi:nil="true"/>
    <Owner xmlns="7d59b5e0-2aab-43f2-9680-24f7a76e3ef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694A6A71C86C47B29EBF01AD4A0383" ma:contentTypeVersion="10" ma:contentTypeDescription="Create a new document." ma:contentTypeScope="" ma:versionID="dd0c6a2a614221303edd46627d695c35">
  <xsd:schema xmlns:xsd="http://www.w3.org/2001/XMLSchema" xmlns:xs="http://www.w3.org/2001/XMLSchema" xmlns:p="http://schemas.microsoft.com/office/2006/metadata/properties" xmlns:ns2="7d59b5e0-2aab-43f2-9680-24f7a76e3eff" xmlns:ns3="9588231c-5558-49a6-8167-5af44624bde5" targetNamespace="http://schemas.microsoft.com/office/2006/metadata/properties" ma:root="true" ma:fieldsID="dd917c1bdc9cedee9cca011a975a41b0" ns2:_="" ns3:_="">
    <xsd:import namespace="7d59b5e0-2aab-43f2-9680-24f7a76e3eff"/>
    <xsd:import namespace="9588231c-5558-49a6-8167-5af44624bde5"/>
    <xsd:element name="properties">
      <xsd:complexType>
        <xsd:sequence>
          <xsd:element name="documentManagement">
            <xsd:complexType>
              <xsd:all>
                <xsd:element ref="ns2:Owner" minOccurs="0"/>
                <xsd:element ref="ns3:SharedWithUsers" minOccurs="0"/>
                <xsd:element ref="ns3:SharedWithDetails" minOccurs="0"/>
                <xsd:element ref="ns2:MediaServiceMetadata" minOccurs="0"/>
                <xsd:element ref="ns2:MediaServiceFastMetadata" minOccurs="0"/>
                <xsd:element ref="ns2:MediaServiceDateTaken" minOccurs="0"/>
                <xsd:element ref="ns2:MediaServiceAutoTags" minOccurs="0"/>
                <xsd:element ref="ns2:MediaServiceOCR" minOccurs="0"/>
                <xsd:element ref="ns2:_x0079_ru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9b5e0-2aab-43f2-9680-24f7a76e3eff" elementFormDefault="qualified">
    <xsd:import namespace="http://schemas.microsoft.com/office/2006/documentManagement/types"/>
    <xsd:import namespace="http://schemas.microsoft.com/office/infopath/2007/PartnerControls"/>
    <xsd:element name="Owner" ma:index="8" nillable="true" ma:displayName="Owner" ma:format="Dropdown" ma:internalName="Owner">
      <xsd:simpleType>
        <xsd:restriction base="dms:Choice">
          <xsd:enumeration value="Graeme"/>
          <xsd:enumeration value="Kay"/>
          <xsd:enumeration value="Rosie"/>
          <xsd:enumeration value="Nick"/>
          <xsd:enumeration value="Alexia"/>
          <xsd:enumeration value="June"/>
          <xsd:enumeration value="Chris"/>
          <xsd:enumeration value="Cedric"/>
          <xsd:enumeration value="Daniela"/>
          <xsd:enumeration value="Jayne"/>
        </xsd:restriction>
      </xsd:simpleType>
    </xsd:element>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_x0079_ru0" ma:index="16" nillable="true" ma:displayName="Year" ma:internalName="_x0079_ru0">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8231c-5558-49a6-8167-5af44624bde5" elementFormDefault="qualified">
    <xsd:import namespace="http://schemas.microsoft.com/office/2006/documentManagement/types"/>
    <xsd:import namespace="http://schemas.microsoft.com/office/infopath/2007/PartnerControls"/>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6AA57-08D9-4C56-A50C-6EE9204B8058}">
  <ds:schemaRefs>
    <ds:schemaRef ds:uri="http://schemas.microsoft.com/sharepoint/v3/contenttype/forms"/>
  </ds:schemaRefs>
</ds:datastoreItem>
</file>

<file path=customXml/itemProps2.xml><?xml version="1.0" encoding="utf-8"?>
<ds:datastoreItem xmlns:ds="http://schemas.openxmlformats.org/officeDocument/2006/customXml" ds:itemID="{182784A5-172B-48B8-B553-B5931723C322}">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9588231c-5558-49a6-8167-5af44624bde5"/>
    <ds:schemaRef ds:uri="http://schemas.microsoft.com/office/2006/documentManagement/types"/>
    <ds:schemaRef ds:uri="7d59b5e0-2aab-43f2-9680-24f7a76e3eff"/>
    <ds:schemaRef ds:uri="http://www.w3.org/XML/1998/namespace"/>
    <ds:schemaRef ds:uri="http://purl.org/dc/dcmitype/"/>
  </ds:schemaRefs>
</ds:datastoreItem>
</file>

<file path=customXml/itemProps3.xml><?xml version="1.0" encoding="utf-8"?>
<ds:datastoreItem xmlns:ds="http://schemas.openxmlformats.org/officeDocument/2006/customXml" ds:itemID="{9510A311-EE0F-4820-B15E-4FDD543090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9b5e0-2aab-43f2-9680-24f7a76e3eff"/>
    <ds:schemaRef ds:uri="9588231c-5558-49a6-8167-5af44624bd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89550E-9D8F-4EC0-99F8-EEFCA865D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Vane</dc:creator>
  <cp:keywords/>
  <cp:lastModifiedBy>Rosie Lempriere</cp:lastModifiedBy>
  <cp:revision>8</cp:revision>
  <dcterms:created xsi:type="dcterms:W3CDTF">2018-04-13T13:14:00Z</dcterms:created>
  <dcterms:modified xsi:type="dcterms:W3CDTF">2018-04-13T13:47:00Z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0x01010009694A6A71C86C47B29EBF01AD4A0383</vt:lpwstr>
  </property>
</Properties>
</file>